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560" w:rsidRPr="00D90560" w:rsidRDefault="00D90560" w:rsidP="00D90560">
      <w:pPr>
        <w:jc w:val="center"/>
        <w:rPr>
          <w:sz w:val="72"/>
          <w:szCs w:val="72"/>
        </w:rPr>
      </w:pPr>
    </w:p>
    <w:p w:rsidR="00D90560" w:rsidRPr="00D90560" w:rsidRDefault="00ED663D" w:rsidP="00D90560">
      <w:pPr>
        <w:jc w:val="center"/>
        <w:rPr>
          <w:rFonts w:asciiTheme="majorHAnsi" w:hAnsiTheme="majorHAnsi"/>
          <w:sz w:val="72"/>
          <w:szCs w:val="72"/>
        </w:rPr>
      </w:pPr>
      <w:r>
        <w:rPr>
          <w:rFonts w:asciiTheme="majorHAnsi" w:hAnsiTheme="majorHAnsi"/>
          <w:sz w:val="72"/>
          <w:szCs w:val="72"/>
        </w:rPr>
        <w:t>EXHIBITOR MANUAL 2015</w:t>
      </w:r>
    </w:p>
    <w:p w:rsidR="00D90560" w:rsidRDefault="00D90560" w:rsidP="00D90560">
      <w:pPr>
        <w:autoSpaceDE w:val="0"/>
        <w:autoSpaceDN w:val="0"/>
        <w:adjustRightInd w:val="0"/>
        <w:rPr>
          <w:rFonts w:asciiTheme="majorHAnsi" w:hAnsiTheme="majorHAnsi" w:cs="Dax-Bold"/>
          <w:b/>
          <w:bCs/>
          <w:sz w:val="48"/>
          <w:szCs w:val="48"/>
        </w:rPr>
      </w:pPr>
    </w:p>
    <w:p w:rsidR="00D90560" w:rsidRPr="00D90560" w:rsidRDefault="00D90560" w:rsidP="00D90560">
      <w:pPr>
        <w:autoSpaceDE w:val="0"/>
        <w:autoSpaceDN w:val="0"/>
        <w:adjustRightInd w:val="0"/>
        <w:rPr>
          <w:rFonts w:asciiTheme="majorHAnsi" w:hAnsiTheme="majorHAnsi" w:cs="Dax-Bold"/>
          <w:b/>
          <w:bCs/>
          <w:sz w:val="48"/>
          <w:szCs w:val="48"/>
        </w:rPr>
      </w:pPr>
      <w:r w:rsidRPr="00D90560">
        <w:rPr>
          <w:rFonts w:asciiTheme="majorHAnsi" w:hAnsiTheme="majorHAnsi" w:cs="Dax-Bold"/>
          <w:b/>
          <w:bCs/>
          <w:sz w:val="48"/>
          <w:szCs w:val="48"/>
        </w:rPr>
        <w:t>Location, Venue and Map</w:t>
      </w:r>
    </w:p>
    <w:p w:rsidR="00D90560" w:rsidRPr="00D90560" w:rsidRDefault="00D90560" w:rsidP="00D90560">
      <w:pPr>
        <w:autoSpaceDE w:val="0"/>
        <w:autoSpaceDN w:val="0"/>
        <w:adjustRightInd w:val="0"/>
        <w:rPr>
          <w:rFonts w:asciiTheme="majorHAnsi" w:hAnsiTheme="majorHAnsi" w:cs="Dax-Bold"/>
          <w:b/>
          <w:bCs/>
          <w:sz w:val="28"/>
          <w:szCs w:val="28"/>
        </w:rPr>
      </w:pPr>
      <w:r w:rsidRPr="00D90560">
        <w:rPr>
          <w:rFonts w:asciiTheme="majorHAnsi" w:hAnsiTheme="majorHAnsi" w:cs="Dax-Bold"/>
          <w:b/>
          <w:bCs/>
          <w:sz w:val="28"/>
          <w:szCs w:val="28"/>
        </w:rPr>
        <w:t>PAWRS Show ground</w:t>
      </w:r>
    </w:p>
    <w:p w:rsidR="00D90560" w:rsidRPr="00D90560" w:rsidRDefault="00D90560" w:rsidP="00D90560">
      <w:pPr>
        <w:autoSpaceDE w:val="0"/>
        <w:autoSpaceDN w:val="0"/>
        <w:adjustRightInd w:val="0"/>
        <w:rPr>
          <w:rFonts w:asciiTheme="majorHAnsi" w:hAnsiTheme="majorHAnsi" w:cs="Dax-Bold"/>
          <w:b/>
          <w:bCs/>
          <w:sz w:val="28"/>
          <w:szCs w:val="28"/>
        </w:rPr>
      </w:pPr>
      <w:r w:rsidRPr="00D90560">
        <w:rPr>
          <w:rFonts w:asciiTheme="majorHAnsi" w:hAnsiTheme="majorHAnsi" w:cs="Dax-Bold"/>
          <w:b/>
          <w:bCs/>
          <w:sz w:val="28"/>
          <w:szCs w:val="28"/>
        </w:rPr>
        <w:t xml:space="preserve">Esplanade Road, Paignton, </w:t>
      </w:r>
      <w:smartTag w:uri="urn:schemas-microsoft-com:office:smarttags" w:element="place">
        <w:smartTag w:uri="urn:schemas-microsoft-com:office:smarttags" w:element="City">
          <w:r w:rsidRPr="00D90560">
            <w:rPr>
              <w:rFonts w:asciiTheme="majorHAnsi" w:hAnsiTheme="majorHAnsi" w:cs="Dax-Bold"/>
              <w:b/>
              <w:bCs/>
              <w:sz w:val="28"/>
              <w:szCs w:val="28"/>
            </w:rPr>
            <w:t>Torquay</w:t>
          </w:r>
        </w:smartTag>
        <w:r w:rsidRPr="00D90560">
          <w:rPr>
            <w:rFonts w:asciiTheme="majorHAnsi" w:hAnsiTheme="majorHAnsi" w:cs="Dax-Bold"/>
            <w:b/>
            <w:bCs/>
            <w:sz w:val="28"/>
            <w:szCs w:val="28"/>
          </w:rPr>
          <w:t xml:space="preserve">, </w:t>
        </w:r>
        <w:smartTag w:uri="urn:schemas-microsoft-com:office:smarttags" w:element="PostalCode">
          <w:r w:rsidRPr="00D90560">
            <w:rPr>
              <w:rFonts w:asciiTheme="majorHAnsi" w:hAnsiTheme="majorHAnsi" w:cs="Dax-Bold"/>
              <w:b/>
              <w:bCs/>
              <w:sz w:val="28"/>
              <w:szCs w:val="28"/>
            </w:rPr>
            <w:t>TQ4 6BJ</w:t>
          </w:r>
        </w:smartTag>
      </w:smartTag>
    </w:p>
    <w:p w:rsidR="00D90560" w:rsidRDefault="00D90560" w:rsidP="00D90560">
      <w:pPr>
        <w:rPr>
          <w:sz w:val="40"/>
          <w:szCs w:val="40"/>
        </w:rPr>
      </w:pPr>
      <w:r>
        <w:rPr>
          <w:rFonts w:ascii="Dax-Bold" w:hAnsi="Dax-Bold" w:cs="Dax-Bold"/>
          <w:b/>
          <w:bCs/>
          <w:noProof/>
          <w:sz w:val="28"/>
          <w:szCs w:val="28"/>
          <w:lang w:eastAsia="en-GB"/>
        </w:rPr>
        <w:drawing>
          <wp:inline distT="0" distB="0" distL="0" distR="0">
            <wp:extent cx="5270500" cy="484632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0500" cy="4846320"/>
                    </a:xfrm>
                    <a:prstGeom prst="rect">
                      <a:avLst/>
                    </a:prstGeom>
                    <a:noFill/>
                    <a:ln w="9525">
                      <a:noFill/>
                      <a:miter lim="800000"/>
                      <a:headEnd/>
                      <a:tailEnd/>
                    </a:ln>
                  </pic:spPr>
                </pic:pic>
              </a:graphicData>
            </a:graphic>
          </wp:inline>
        </w:drawing>
      </w:r>
    </w:p>
    <w:p w:rsidR="00D90560" w:rsidRDefault="00D90560" w:rsidP="00D90560">
      <w:pPr>
        <w:rPr>
          <w:sz w:val="40"/>
          <w:szCs w:val="40"/>
        </w:rPr>
      </w:pPr>
    </w:p>
    <w:p w:rsidR="00D90560" w:rsidRDefault="00D90560" w:rsidP="00D90560">
      <w:pPr>
        <w:rPr>
          <w:sz w:val="40"/>
          <w:szCs w:val="40"/>
        </w:rPr>
      </w:pPr>
    </w:p>
    <w:p w:rsidR="00D90560" w:rsidRDefault="00D90560" w:rsidP="00D90560">
      <w:pPr>
        <w:rPr>
          <w:sz w:val="40"/>
          <w:szCs w:val="40"/>
        </w:rPr>
      </w:pPr>
    </w:p>
    <w:p w:rsidR="00D90560" w:rsidRDefault="00D90560" w:rsidP="00D90560">
      <w:pPr>
        <w:autoSpaceDE w:val="0"/>
        <w:autoSpaceDN w:val="0"/>
        <w:adjustRightInd w:val="0"/>
        <w:rPr>
          <w:rFonts w:ascii="Dax-Bold" w:hAnsi="Dax-Bold" w:cs="Dax-Bold"/>
          <w:b/>
          <w:bCs/>
          <w:color w:val="000000"/>
          <w:sz w:val="48"/>
          <w:szCs w:val="48"/>
        </w:rPr>
      </w:pPr>
      <w:r>
        <w:rPr>
          <w:rFonts w:ascii="Dax-Bold" w:hAnsi="Dax-Bold" w:cs="Dax-Bold"/>
          <w:b/>
          <w:bCs/>
          <w:color w:val="000000"/>
          <w:sz w:val="48"/>
          <w:szCs w:val="48"/>
        </w:rPr>
        <w:t>Exhibition Timetable</w:t>
      </w:r>
    </w:p>
    <w:p w:rsidR="00D90560" w:rsidRDefault="00D90560" w:rsidP="00D90560">
      <w:pPr>
        <w:autoSpaceDE w:val="0"/>
        <w:autoSpaceDN w:val="0"/>
        <w:adjustRightInd w:val="0"/>
        <w:rPr>
          <w:rFonts w:ascii="Dax-Bold" w:hAnsi="Dax-Bold" w:cs="Dax-Bold"/>
          <w:b/>
          <w:bCs/>
          <w:color w:val="000000"/>
          <w:sz w:val="28"/>
          <w:szCs w:val="28"/>
        </w:rPr>
      </w:pPr>
      <w:r>
        <w:rPr>
          <w:rFonts w:ascii="Dax-Bold" w:hAnsi="Dax-Bold" w:cs="Dax-Bold"/>
          <w:b/>
          <w:bCs/>
          <w:color w:val="000000"/>
          <w:sz w:val="28"/>
          <w:szCs w:val="28"/>
        </w:rPr>
        <w:t>Build Up</w:t>
      </w:r>
    </w:p>
    <w:p w:rsidR="00D90560" w:rsidRDefault="00ED663D"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Saturday 6th June - Monday 8th June 2015</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0800 hours to 2200 hours</w:t>
      </w:r>
    </w:p>
    <w:p w:rsidR="00D90560" w:rsidRPr="00981473" w:rsidRDefault="00D90560" w:rsidP="00D90560">
      <w:pPr>
        <w:autoSpaceDE w:val="0"/>
        <w:autoSpaceDN w:val="0"/>
        <w:adjustRightInd w:val="0"/>
        <w:rPr>
          <w:rFonts w:ascii="Dax-Medium" w:hAnsi="Dax-Medium" w:cs="Dax-Medium"/>
          <w:b/>
          <w:bCs/>
          <w:color w:val="FF0000"/>
          <w:sz w:val="20"/>
          <w:szCs w:val="20"/>
        </w:rPr>
      </w:pPr>
      <w:r w:rsidRPr="00981473">
        <w:rPr>
          <w:rFonts w:ascii="Dax-Medium" w:hAnsi="Dax-Medium" w:cs="Dax-Medium"/>
          <w:b/>
          <w:bCs/>
          <w:color w:val="FF0000"/>
          <w:sz w:val="20"/>
          <w:szCs w:val="20"/>
        </w:rPr>
        <w:t>No work will be allowed on the site after 22.00 hours unless exceptional circumstances prevail.</w:t>
      </w:r>
    </w:p>
    <w:p w:rsidR="00981473" w:rsidRDefault="00981473" w:rsidP="00D90560">
      <w:pPr>
        <w:autoSpaceDE w:val="0"/>
        <w:autoSpaceDN w:val="0"/>
        <w:adjustRightInd w:val="0"/>
        <w:rPr>
          <w:rFonts w:ascii="Dax-Bold" w:hAnsi="Dax-Bold" w:cs="Dax-Bold"/>
          <w:b/>
          <w:bCs/>
          <w:color w:val="000000"/>
          <w:sz w:val="28"/>
          <w:szCs w:val="28"/>
        </w:rPr>
      </w:pPr>
    </w:p>
    <w:p w:rsidR="00D90560" w:rsidRDefault="00D90560" w:rsidP="00D90560">
      <w:pPr>
        <w:autoSpaceDE w:val="0"/>
        <w:autoSpaceDN w:val="0"/>
        <w:adjustRightInd w:val="0"/>
        <w:rPr>
          <w:rFonts w:ascii="Dax-Bold" w:hAnsi="Dax-Bold" w:cs="Dax-Bold"/>
          <w:b/>
          <w:bCs/>
          <w:color w:val="000000"/>
          <w:sz w:val="28"/>
          <w:szCs w:val="28"/>
        </w:rPr>
      </w:pPr>
      <w:r>
        <w:rPr>
          <w:rFonts w:ascii="Dax-Bold" w:hAnsi="Dax-Bold" w:cs="Dax-Bold"/>
          <w:b/>
          <w:bCs/>
          <w:color w:val="000000"/>
          <w:sz w:val="28"/>
          <w:szCs w:val="28"/>
        </w:rPr>
        <w:t>Open Days</w:t>
      </w:r>
    </w:p>
    <w:p w:rsidR="00D90560" w:rsidRDefault="00ED663D"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Tuesday 9th June to Thursday 11th June 2015</w:t>
      </w:r>
    </w:p>
    <w:p w:rsidR="00981473" w:rsidRDefault="00981473" w:rsidP="00D90560">
      <w:pPr>
        <w:autoSpaceDE w:val="0"/>
        <w:autoSpaceDN w:val="0"/>
        <w:adjustRightInd w:val="0"/>
        <w:rPr>
          <w:rFonts w:ascii="Dax-Medium" w:hAnsi="Dax-Medium" w:cs="Dax-Medium"/>
          <w:b/>
          <w:bCs/>
          <w:color w:val="000000"/>
          <w:sz w:val="20"/>
          <w:szCs w:val="20"/>
        </w:rPr>
      </w:pPr>
    </w:p>
    <w:p w:rsidR="00D90560" w:rsidRDefault="00D90560" w:rsidP="00D90560">
      <w:pPr>
        <w:autoSpaceDE w:val="0"/>
        <w:autoSpaceDN w:val="0"/>
        <w:adjustRightInd w:val="0"/>
        <w:rPr>
          <w:rFonts w:ascii="Dax-Medium" w:hAnsi="Dax-Medium" w:cs="Dax-Medium"/>
          <w:b/>
          <w:bCs/>
          <w:color w:val="000000"/>
          <w:sz w:val="20"/>
          <w:szCs w:val="20"/>
        </w:rPr>
      </w:pPr>
      <w:r>
        <w:rPr>
          <w:rFonts w:ascii="Dax-Medium" w:hAnsi="Dax-Medium" w:cs="Dax-Medium"/>
          <w:b/>
          <w:bCs/>
          <w:color w:val="000000"/>
          <w:sz w:val="20"/>
          <w:szCs w:val="20"/>
        </w:rPr>
        <w:t>Access to Stands</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07.30 hours to 08.30 (Vehicles and Trolleys)</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17.30 hours to 18.30 (Vehicles and Trolleys)</w:t>
      </w:r>
    </w:p>
    <w:p w:rsidR="00981473" w:rsidRDefault="00981473" w:rsidP="00D90560">
      <w:pPr>
        <w:autoSpaceDE w:val="0"/>
        <w:autoSpaceDN w:val="0"/>
        <w:adjustRightInd w:val="0"/>
        <w:rPr>
          <w:rFonts w:ascii="Dax-Medium" w:hAnsi="Dax-Medium" w:cs="Dax-Medium"/>
          <w:b/>
          <w:bCs/>
          <w:color w:val="000000"/>
          <w:sz w:val="20"/>
          <w:szCs w:val="20"/>
        </w:rPr>
      </w:pPr>
    </w:p>
    <w:p w:rsidR="00D90560" w:rsidRDefault="00D90560" w:rsidP="00D90560">
      <w:pPr>
        <w:autoSpaceDE w:val="0"/>
        <w:autoSpaceDN w:val="0"/>
        <w:adjustRightInd w:val="0"/>
        <w:rPr>
          <w:rFonts w:ascii="Dax-Medium" w:hAnsi="Dax-Medium" w:cs="Dax-Medium"/>
          <w:b/>
          <w:bCs/>
          <w:color w:val="000000"/>
          <w:sz w:val="20"/>
          <w:szCs w:val="20"/>
        </w:rPr>
      </w:pPr>
      <w:r>
        <w:rPr>
          <w:rFonts w:ascii="Dax-Medium" w:hAnsi="Dax-Medium" w:cs="Dax-Medium"/>
          <w:b/>
          <w:bCs/>
          <w:color w:val="000000"/>
          <w:sz w:val="20"/>
          <w:szCs w:val="20"/>
        </w:rPr>
        <w:t>Show Open – Pedestrian Access Only</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09.00 to 17.0</w:t>
      </w:r>
      <w:r w:rsidR="00F66871">
        <w:rPr>
          <w:rFonts w:ascii="Dax-Regular" w:hAnsi="Dax-Regular" w:cs="Dax-Regular"/>
          <w:color w:val="000000"/>
          <w:sz w:val="20"/>
          <w:szCs w:val="20"/>
        </w:rPr>
        <w:t xml:space="preserve">0 - Tuesday </w:t>
      </w:r>
      <w:r w:rsidR="00ED663D">
        <w:rPr>
          <w:rFonts w:ascii="Dax-Regular" w:hAnsi="Dax-Regular" w:cs="Dax-Regular"/>
          <w:color w:val="000000"/>
          <w:sz w:val="20"/>
          <w:szCs w:val="20"/>
        </w:rPr>
        <w:t>9th June 2015</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 xml:space="preserve">09.00 to 17.00 - Wednesday </w:t>
      </w:r>
      <w:r w:rsidR="00ED663D">
        <w:rPr>
          <w:rFonts w:ascii="Dax-Regular" w:hAnsi="Dax-Regular" w:cs="Dax-Regular"/>
          <w:color w:val="000000"/>
          <w:sz w:val="20"/>
          <w:szCs w:val="20"/>
        </w:rPr>
        <w:t>10th June 2015</w:t>
      </w:r>
    </w:p>
    <w:p w:rsidR="00D90560" w:rsidRDefault="00D90560"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09.00 to 1</w:t>
      </w:r>
      <w:r w:rsidR="00E67BEC">
        <w:rPr>
          <w:rFonts w:ascii="Dax-Regular" w:hAnsi="Dax-Regular" w:cs="Dax-Regular"/>
          <w:color w:val="000000"/>
          <w:sz w:val="20"/>
          <w:szCs w:val="20"/>
        </w:rPr>
        <w:t>5</w:t>
      </w:r>
      <w:r>
        <w:rPr>
          <w:rFonts w:ascii="Dax-Regular" w:hAnsi="Dax-Regular" w:cs="Dax-Regular"/>
          <w:color w:val="000000"/>
          <w:sz w:val="20"/>
          <w:szCs w:val="20"/>
        </w:rPr>
        <w:t>.00 - Thursday</w:t>
      </w:r>
      <w:r w:rsidR="00ED663D">
        <w:rPr>
          <w:rFonts w:ascii="Dax-Regular" w:hAnsi="Dax-Regular" w:cs="Dax-Regular"/>
          <w:color w:val="000000"/>
          <w:sz w:val="20"/>
          <w:szCs w:val="20"/>
        </w:rPr>
        <w:t xml:space="preserve"> 11th June 2015</w:t>
      </w:r>
    </w:p>
    <w:p w:rsidR="00981473" w:rsidRDefault="00981473" w:rsidP="00D90560">
      <w:pPr>
        <w:autoSpaceDE w:val="0"/>
        <w:autoSpaceDN w:val="0"/>
        <w:adjustRightInd w:val="0"/>
        <w:rPr>
          <w:rFonts w:ascii="Dax-Bold" w:hAnsi="Dax-Bold" w:cs="Dax-Bold"/>
          <w:b/>
          <w:bCs/>
          <w:color w:val="000000"/>
          <w:sz w:val="28"/>
          <w:szCs w:val="28"/>
        </w:rPr>
      </w:pPr>
    </w:p>
    <w:p w:rsidR="00981473" w:rsidRDefault="00981473" w:rsidP="00D90560">
      <w:pPr>
        <w:autoSpaceDE w:val="0"/>
        <w:autoSpaceDN w:val="0"/>
        <w:adjustRightInd w:val="0"/>
        <w:rPr>
          <w:rFonts w:ascii="Dax-Bold" w:hAnsi="Dax-Bold" w:cs="Dax-Bold"/>
          <w:b/>
          <w:bCs/>
          <w:color w:val="000000"/>
          <w:sz w:val="28"/>
          <w:szCs w:val="28"/>
        </w:rPr>
      </w:pPr>
    </w:p>
    <w:p w:rsidR="00D90560" w:rsidRDefault="00D90560" w:rsidP="00D90560">
      <w:pPr>
        <w:autoSpaceDE w:val="0"/>
        <w:autoSpaceDN w:val="0"/>
        <w:adjustRightInd w:val="0"/>
        <w:rPr>
          <w:rFonts w:ascii="Dax-Bold" w:hAnsi="Dax-Bold" w:cs="Dax-Bold"/>
          <w:b/>
          <w:bCs/>
          <w:color w:val="000000"/>
          <w:sz w:val="28"/>
          <w:szCs w:val="28"/>
        </w:rPr>
      </w:pPr>
      <w:r>
        <w:rPr>
          <w:rFonts w:ascii="Dax-Bold" w:hAnsi="Dax-Bold" w:cs="Dax-Bold"/>
          <w:b/>
          <w:bCs/>
          <w:color w:val="000000"/>
          <w:sz w:val="28"/>
          <w:szCs w:val="28"/>
        </w:rPr>
        <w:t>Breakdown</w:t>
      </w:r>
    </w:p>
    <w:p w:rsidR="00D90560" w:rsidRDefault="00ED663D"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Thursday 11th June 2015</w:t>
      </w:r>
      <w:r w:rsidR="00E67BEC">
        <w:rPr>
          <w:rFonts w:ascii="Dax-Regular" w:hAnsi="Dax-Regular" w:cs="Dax-Regular"/>
          <w:color w:val="000000"/>
          <w:sz w:val="20"/>
          <w:szCs w:val="20"/>
        </w:rPr>
        <w:t xml:space="preserve"> (from 3</w:t>
      </w:r>
      <w:r w:rsidR="00D90560">
        <w:rPr>
          <w:rFonts w:ascii="Dax-Regular" w:hAnsi="Dax-Regular" w:cs="Dax-Regular"/>
          <w:color w:val="000000"/>
          <w:sz w:val="20"/>
          <w:szCs w:val="20"/>
        </w:rPr>
        <w:t xml:space="preserve">:00pm) </w:t>
      </w:r>
    </w:p>
    <w:p w:rsidR="00D90560" w:rsidRDefault="00ED663D" w:rsidP="00D90560">
      <w:pPr>
        <w:autoSpaceDE w:val="0"/>
        <w:autoSpaceDN w:val="0"/>
        <w:adjustRightInd w:val="0"/>
        <w:rPr>
          <w:rFonts w:ascii="Dax-Regular" w:hAnsi="Dax-Regular" w:cs="Dax-Regular"/>
          <w:color w:val="000000"/>
          <w:sz w:val="20"/>
          <w:szCs w:val="20"/>
        </w:rPr>
      </w:pPr>
      <w:r>
        <w:rPr>
          <w:rFonts w:ascii="Dax-Regular" w:hAnsi="Dax-Regular" w:cs="Dax-Regular"/>
          <w:color w:val="000000"/>
          <w:sz w:val="20"/>
          <w:szCs w:val="20"/>
        </w:rPr>
        <w:t>Friday 12</w:t>
      </w:r>
      <w:r w:rsidR="00D90560">
        <w:rPr>
          <w:rFonts w:ascii="Dax-Regular" w:hAnsi="Dax-Regular" w:cs="Dax-Regular"/>
          <w:color w:val="000000"/>
          <w:sz w:val="20"/>
          <w:szCs w:val="20"/>
        </w:rPr>
        <w:t xml:space="preserve">th June </w:t>
      </w:r>
      <w:r>
        <w:rPr>
          <w:rFonts w:ascii="Dax-Regular" w:hAnsi="Dax-Regular" w:cs="Dax-Regular"/>
          <w:color w:val="000000"/>
          <w:sz w:val="20"/>
          <w:szCs w:val="20"/>
        </w:rPr>
        <w:t>2015</w:t>
      </w:r>
      <w:r w:rsidR="00E67BEC">
        <w:rPr>
          <w:rFonts w:ascii="Dax-Regular" w:hAnsi="Dax-Regular" w:cs="Dax-Regular"/>
          <w:color w:val="000000"/>
          <w:sz w:val="20"/>
          <w:szCs w:val="20"/>
        </w:rPr>
        <w:t xml:space="preserve"> (until 1pm)</w:t>
      </w:r>
    </w:p>
    <w:p w:rsidR="00D90560" w:rsidRPr="00981473" w:rsidRDefault="00D90560" w:rsidP="00D90560">
      <w:pPr>
        <w:autoSpaceDE w:val="0"/>
        <w:autoSpaceDN w:val="0"/>
        <w:adjustRightInd w:val="0"/>
        <w:rPr>
          <w:rFonts w:ascii="Dax-Bold" w:hAnsi="Dax-Bold" w:cs="Dax-Bold"/>
          <w:b/>
          <w:bCs/>
          <w:color w:val="FF0000"/>
          <w:sz w:val="28"/>
          <w:szCs w:val="28"/>
        </w:rPr>
      </w:pPr>
      <w:r w:rsidRPr="00981473">
        <w:rPr>
          <w:rFonts w:ascii="Dax-Medium" w:hAnsi="Dax-Medium" w:cs="Dax-Medium"/>
          <w:b/>
          <w:bCs/>
          <w:color w:val="FF0000"/>
          <w:sz w:val="20"/>
          <w:szCs w:val="20"/>
        </w:rPr>
        <w:t>Please note that any items</w:t>
      </w:r>
      <w:r w:rsidR="00E67BEC">
        <w:rPr>
          <w:rFonts w:ascii="Dax-Medium" w:hAnsi="Dax-Medium" w:cs="Dax-Medium"/>
          <w:b/>
          <w:bCs/>
          <w:color w:val="FF0000"/>
          <w:sz w:val="20"/>
          <w:szCs w:val="20"/>
        </w:rPr>
        <w:t xml:space="preserve"> </w:t>
      </w:r>
      <w:r w:rsidR="00ED663D">
        <w:rPr>
          <w:rFonts w:ascii="Dax-Medium" w:hAnsi="Dax-Medium" w:cs="Dax-Medium"/>
          <w:b/>
          <w:bCs/>
          <w:color w:val="FF0000"/>
          <w:sz w:val="20"/>
          <w:szCs w:val="20"/>
        </w:rPr>
        <w:t>left on Site after 1pm Friday 12</w:t>
      </w:r>
      <w:r w:rsidRPr="00981473">
        <w:rPr>
          <w:rFonts w:ascii="Dax-Medium" w:hAnsi="Dax-Medium" w:cs="Dax-Medium"/>
          <w:b/>
          <w:bCs/>
          <w:color w:val="FF0000"/>
          <w:sz w:val="20"/>
          <w:szCs w:val="20"/>
        </w:rPr>
        <w:t>th June 2014 will be removed and all costs incurred will be invoiced to the Exhibitor.</w:t>
      </w:r>
    </w:p>
    <w:p w:rsidR="00D90560" w:rsidRDefault="00D90560" w:rsidP="00D90560">
      <w:pPr>
        <w:rPr>
          <w:sz w:val="40"/>
          <w:szCs w:val="40"/>
        </w:rPr>
      </w:pPr>
    </w:p>
    <w:p w:rsidR="00981473" w:rsidRDefault="00981473" w:rsidP="00D90560">
      <w:pPr>
        <w:rPr>
          <w:sz w:val="40"/>
          <w:szCs w:val="40"/>
        </w:rPr>
      </w:pPr>
    </w:p>
    <w:p w:rsidR="00981473" w:rsidRDefault="00981473" w:rsidP="00981473">
      <w:pPr>
        <w:autoSpaceDE w:val="0"/>
        <w:autoSpaceDN w:val="0"/>
        <w:adjustRightInd w:val="0"/>
        <w:rPr>
          <w:rFonts w:ascii="Dax-Bold" w:hAnsi="Dax-Bold" w:cs="Dax-Bold"/>
          <w:b/>
          <w:bCs/>
          <w:sz w:val="48"/>
          <w:szCs w:val="48"/>
        </w:rPr>
      </w:pPr>
      <w:r>
        <w:rPr>
          <w:rFonts w:ascii="Dax-Bold" w:hAnsi="Dax-Bold" w:cs="Dax-Bold"/>
          <w:b/>
          <w:bCs/>
          <w:sz w:val="48"/>
          <w:szCs w:val="48"/>
        </w:rPr>
        <w:t>General Information</w:t>
      </w:r>
    </w:p>
    <w:p w:rsidR="00981473" w:rsidRDefault="00981473" w:rsidP="00981473">
      <w:pPr>
        <w:autoSpaceDE w:val="0"/>
        <w:autoSpaceDN w:val="0"/>
        <w:adjustRightInd w:val="0"/>
        <w:rPr>
          <w:rFonts w:ascii="Dax-Bold" w:hAnsi="Dax-Bold" w:cs="Dax-Bold"/>
          <w:b/>
          <w:bCs/>
          <w:sz w:val="28"/>
          <w:szCs w:val="28"/>
        </w:rPr>
      </w:pPr>
    </w:p>
    <w:p w:rsidR="00981473" w:rsidRDefault="00981473" w:rsidP="00981473">
      <w:pPr>
        <w:autoSpaceDE w:val="0"/>
        <w:autoSpaceDN w:val="0"/>
        <w:adjustRightInd w:val="0"/>
        <w:rPr>
          <w:rFonts w:ascii="Dax-Bold" w:hAnsi="Dax-Bold" w:cs="Dax-Bold"/>
          <w:b/>
          <w:bCs/>
          <w:sz w:val="28"/>
          <w:szCs w:val="28"/>
        </w:rPr>
      </w:pPr>
      <w:r>
        <w:rPr>
          <w:rFonts w:ascii="Dax-Bold" w:hAnsi="Dax-Bold" w:cs="Dax-Bold"/>
          <w:b/>
          <w:bCs/>
          <w:sz w:val="28"/>
          <w:szCs w:val="28"/>
        </w:rPr>
        <w:t>Official Catalogue</w:t>
      </w:r>
    </w:p>
    <w:p w:rsidR="00981473" w:rsidRPr="00F851CA" w:rsidRDefault="00981473" w:rsidP="00981473">
      <w:pPr>
        <w:autoSpaceDE w:val="0"/>
        <w:autoSpaceDN w:val="0"/>
        <w:adjustRightInd w:val="0"/>
        <w:rPr>
          <w:rFonts w:ascii="Dax-Regular" w:hAnsi="Dax-Regular" w:cs="Dax-Regular"/>
          <w:sz w:val="20"/>
          <w:szCs w:val="20"/>
        </w:rPr>
      </w:pPr>
      <w:r w:rsidRPr="00F851CA">
        <w:rPr>
          <w:rFonts w:ascii="Dax-Regular" w:hAnsi="Dax-Regular" w:cs="Dax-Regular"/>
          <w:sz w:val="20"/>
          <w:szCs w:val="20"/>
        </w:rPr>
        <w:t xml:space="preserve">The official Plant And Waste Recycling Show Catalogue will be available to all Exhibitors and </w:t>
      </w:r>
      <w:r w:rsidRPr="00F851CA">
        <w:rPr>
          <w:rFonts w:ascii="Arial" w:hAnsi="Arial" w:cs="Arial"/>
          <w:sz w:val="20"/>
          <w:szCs w:val="20"/>
        </w:rPr>
        <w:t xml:space="preserve">all Advertising requests </w:t>
      </w:r>
      <w:r w:rsidR="00ED663D">
        <w:rPr>
          <w:rFonts w:ascii="Arial" w:hAnsi="Arial" w:cs="Arial"/>
          <w:sz w:val="20"/>
          <w:szCs w:val="20"/>
        </w:rPr>
        <w:t>should be req</w:t>
      </w:r>
      <w:r w:rsidR="00460BA7">
        <w:rPr>
          <w:rFonts w:ascii="Arial" w:hAnsi="Arial" w:cs="Arial"/>
          <w:sz w:val="20"/>
          <w:szCs w:val="20"/>
        </w:rPr>
        <w:t xml:space="preserve">uested </w:t>
      </w:r>
      <w:r w:rsidR="00460BA7" w:rsidRPr="00460BA7">
        <w:rPr>
          <w:rFonts w:ascii="Arial" w:hAnsi="Arial" w:cs="Arial"/>
          <w:sz w:val="20"/>
          <w:szCs w:val="20"/>
        </w:rPr>
        <w:t>through Douglas Powell</w:t>
      </w:r>
      <w:r w:rsidR="00ED663D">
        <w:rPr>
          <w:rFonts w:ascii="Arial" w:hAnsi="Arial" w:cs="Arial"/>
          <w:sz w:val="20"/>
          <w:szCs w:val="20"/>
        </w:rPr>
        <w:t xml:space="preserve"> </w:t>
      </w:r>
      <w:r w:rsidR="00460BA7">
        <w:rPr>
          <w:rFonts w:ascii="Arial" w:hAnsi="Arial" w:cs="Arial"/>
          <w:sz w:val="20"/>
          <w:szCs w:val="20"/>
        </w:rPr>
        <w:t xml:space="preserve">@ FACTS MAGAZINE. </w:t>
      </w:r>
    </w:p>
    <w:p w:rsidR="00981473" w:rsidRDefault="00981473" w:rsidP="00981473">
      <w:pPr>
        <w:autoSpaceDE w:val="0"/>
        <w:autoSpaceDN w:val="0"/>
        <w:adjustRightInd w:val="0"/>
        <w:rPr>
          <w:rFonts w:ascii="Dax-Medium" w:hAnsi="Dax-Medium" w:cs="Dax-Medium"/>
          <w:b/>
          <w:bCs/>
          <w:sz w:val="20"/>
          <w:szCs w:val="20"/>
        </w:rPr>
      </w:pPr>
      <w:r>
        <w:rPr>
          <w:rFonts w:ascii="Dax-Medium" w:hAnsi="Dax-Medium" w:cs="Dax-Medium"/>
          <w:b/>
          <w:bCs/>
          <w:sz w:val="20"/>
          <w:szCs w:val="20"/>
        </w:rPr>
        <w:t xml:space="preserve">Your Free Catalogue Entry Form </w:t>
      </w:r>
      <w:r>
        <w:rPr>
          <w:rFonts w:ascii="Dax-Regular" w:hAnsi="Dax-Regular" w:cs="Dax-Regular"/>
          <w:sz w:val="20"/>
          <w:szCs w:val="20"/>
        </w:rPr>
        <w:t xml:space="preserve">is </w:t>
      </w:r>
      <w:r w:rsidR="00ED663D">
        <w:rPr>
          <w:rFonts w:ascii="Dax-Regular" w:hAnsi="Dax-Regular" w:cs="Dax-Regular"/>
          <w:sz w:val="20"/>
          <w:szCs w:val="20"/>
        </w:rPr>
        <w:t xml:space="preserve">available online via exhibitor useful contacts and forms page. </w:t>
      </w:r>
      <w:r>
        <w:rPr>
          <w:rFonts w:ascii="Dax-Regular" w:hAnsi="Dax-Regular" w:cs="Dax-Regular"/>
          <w:sz w:val="20"/>
          <w:szCs w:val="20"/>
        </w:rPr>
        <w:t xml:space="preserve"> </w:t>
      </w:r>
    </w:p>
    <w:p w:rsidR="00981473" w:rsidRDefault="00981473" w:rsidP="00981473">
      <w:pPr>
        <w:autoSpaceDE w:val="0"/>
        <w:autoSpaceDN w:val="0"/>
        <w:adjustRightInd w:val="0"/>
        <w:rPr>
          <w:rFonts w:ascii="Dax-Bold" w:hAnsi="Dax-Bold" w:cs="Dax-Bold"/>
          <w:b/>
          <w:bCs/>
          <w:sz w:val="28"/>
          <w:szCs w:val="28"/>
        </w:rPr>
      </w:pPr>
    </w:p>
    <w:p w:rsidR="00981473" w:rsidRDefault="00981473" w:rsidP="00981473">
      <w:pPr>
        <w:autoSpaceDE w:val="0"/>
        <w:autoSpaceDN w:val="0"/>
        <w:adjustRightInd w:val="0"/>
        <w:rPr>
          <w:rFonts w:ascii="Dax-Bold" w:hAnsi="Dax-Bold" w:cs="Dax-Bold"/>
          <w:b/>
          <w:bCs/>
          <w:sz w:val="28"/>
          <w:szCs w:val="28"/>
        </w:rPr>
      </w:pPr>
      <w:r>
        <w:rPr>
          <w:rFonts w:ascii="Dax-Bold" w:hAnsi="Dax-Bold" w:cs="Dax-Bold"/>
          <w:b/>
          <w:bCs/>
          <w:sz w:val="28"/>
          <w:szCs w:val="28"/>
        </w:rPr>
        <w:t>Exhibitor Catering</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 xml:space="preserve">The official caterers for the Plant &amp; Waste Recycling Show will be Town &amp; Country Catering Ltd please contact them on 08453 70 </w:t>
      </w:r>
      <w:proofErr w:type="spellStart"/>
      <w:r>
        <w:rPr>
          <w:rFonts w:ascii="Dax-Regular" w:hAnsi="Dax-Regular" w:cs="Dax-Regular"/>
          <w:sz w:val="20"/>
          <w:szCs w:val="20"/>
        </w:rPr>
        <w:t>70</w:t>
      </w:r>
      <w:proofErr w:type="spellEnd"/>
      <w:r>
        <w:rPr>
          <w:rFonts w:ascii="Dax-Regular" w:hAnsi="Dax-Regular" w:cs="Dax-Regular"/>
          <w:sz w:val="20"/>
          <w:szCs w:val="20"/>
        </w:rPr>
        <w:t xml:space="preserve"> 76 or email enquiries@townandcountrycatering.ltd.uk</w:t>
      </w:r>
    </w:p>
    <w:p w:rsidR="00981473" w:rsidRDefault="00981473" w:rsidP="00981473">
      <w:pPr>
        <w:autoSpaceDE w:val="0"/>
        <w:autoSpaceDN w:val="0"/>
        <w:adjustRightInd w:val="0"/>
        <w:rPr>
          <w:rFonts w:ascii="Dax-Bold" w:hAnsi="Dax-Bold" w:cs="Dax-Bold"/>
          <w:b/>
          <w:bCs/>
          <w:sz w:val="28"/>
          <w:szCs w:val="28"/>
        </w:rPr>
      </w:pPr>
    </w:p>
    <w:p w:rsidR="00981473" w:rsidRDefault="00981473" w:rsidP="00981473">
      <w:pPr>
        <w:autoSpaceDE w:val="0"/>
        <w:autoSpaceDN w:val="0"/>
        <w:adjustRightInd w:val="0"/>
        <w:rPr>
          <w:rFonts w:ascii="Dax-Bold" w:hAnsi="Dax-Bold" w:cs="Dax-Bold"/>
          <w:b/>
          <w:bCs/>
          <w:sz w:val="28"/>
          <w:szCs w:val="28"/>
        </w:rPr>
      </w:pPr>
      <w:r>
        <w:rPr>
          <w:rFonts w:ascii="Dax-Bold" w:hAnsi="Dax-Bold" w:cs="Dax-Bold"/>
          <w:b/>
          <w:bCs/>
          <w:sz w:val="28"/>
          <w:szCs w:val="28"/>
        </w:rPr>
        <w:t>Insurance Cover</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Exhibitors must ensure they have adequate Insurance Cover when attending the Exhibition. As a Guideline a minimum of £2,000,000 Public Liability Insurance is required.</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For advice on this please speak to your Broker or an Independent Financial Adviser (IFA) regulated by the Financial Services Authority (FSA) for professional advice.</w:t>
      </w:r>
    </w:p>
    <w:p w:rsidR="00981473" w:rsidRDefault="00981473" w:rsidP="00981473">
      <w:pPr>
        <w:autoSpaceDE w:val="0"/>
        <w:autoSpaceDN w:val="0"/>
        <w:adjustRightInd w:val="0"/>
        <w:rPr>
          <w:rFonts w:ascii="Dax-Bold" w:hAnsi="Dax-Bold" w:cs="Dax-Bold"/>
          <w:b/>
          <w:bCs/>
          <w:sz w:val="28"/>
          <w:szCs w:val="28"/>
        </w:rPr>
      </w:pPr>
    </w:p>
    <w:p w:rsidR="00981473" w:rsidRDefault="00981473" w:rsidP="00981473">
      <w:pPr>
        <w:autoSpaceDE w:val="0"/>
        <w:autoSpaceDN w:val="0"/>
        <w:adjustRightInd w:val="0"/>
        <w:rPr>
          <w:rFonts w:ascii="Dax-Bold" w:hAnsi="Dax-Bold" w:cs="Dax-Bold"/>
          <w:b/>
          <w:bCs/>
          <w:sz w:val="28"/>
          <w:szCs w:val="28"/>
        </w:rPr>
      </w:pPr>
      <w:r>
        <w:rPr>
          <w:rFonts w:ascii="Dax-Bold" w:hAnsi="Dax-Bold" w:cs="Dax-Bold"/>
          <w:b/>
          <w:bCs/>
          <w:sz w:val="28"/>
          <w:szCs w:val="28"/>
        </w:rPr>
        <w:t>Photography</w:t>
      </w:r>
    </w:p>
    <w:p w:rsidR="00981473" w:rsidRDefault="00981473" w:rsidP="00981473">
      <w:pPr>
        <w:autoSpaceDE w:val="0"/>
        <w:autoSpaceDN w:val="0"/>
        <w:adjustRightInd w:val="0"/>
        <w:rPr>
          <w:rFonts w:ascii="Dax-Bold" w:hAnsi="Dax-Bold" w:cs="Dax-Bold"/>
          <w:b/>
          <w:bCs/>
          <w:sz w:val="28"/>
          <w:szCs w:val="28"/>
        </w:rPr>
      </w:pPr>
      <w:r>
        <w:rPr>
          <w:rFonts w:ascii="Dax-Regular" w:hAnsi="Dax-Regular" w:cs="Dax-Regular"/>
          <w:sz w:val="20"/>
          <w:szCs w:val="20"/>
        </w:rPr>
        <w:t xml:space="preserve">The official Show Photographer, </w:t>
      </w:r>
      <w:r>
        <w:rPr>
          <w:rFonts w:ascii="Dax-Medium" w:hAnsi="Dax-Medium" w:cs="Dax-Medium"/>
          <w:b/>
          <w:bCs/>
          <w:sz w:val="20"/>
          <w:szCs w:val="20"/>
        </w:rPr>
        <w:t xml:space="preserve">Keith Morris, Images of </w:t>
      </w:r>
      <w:smartTag w:uri="urn:schemas-microsoft-com:office:smarttags" w:element="place">
        <w:r>
          <w:rPr>
            <w:rFonts w:ascii="Dax-Medium" w:hAnsi="Dax-Medium" w:cs="Dax-Medium"/>
            <w:b/>
            <w:bCs/>
            <w:sz w:val="20"/>
            <w:szCs w:val="20"/>
          </w:rPr>
          <w:t>Torbay</w:t>
        </w:r>
      </w:smartTag>
      <w:r>
        <w:rPr>
          <w:rFonts w:ascii="Dax-Medium" w:hAnsi="Dax-Medium" w:cs="Dax-Medium"/>
          <w:b/>
          <w:bCs/>
          <w:sz w:val="20"/>
          <w:szCs w:val="20"/>
        </w:rPr>
        <w:t xml:space="preserve"> on 01803 550077 or 07949 556042 </w:t>
      </w:r>
      <w:r>
        <w:rPr>
          <w:rFonts w:ascii="Dax-Regular" w:hAnsi="Dax-Regular" w:cs="Dax-Regular"/>
          <w:sz w:val="20"/>
          <w:szCs w:val="20"/>
        </w:rPr>
        <w:t>will be available to offer a wide range of photography services both pre-show and on site</w:t>
      </w: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981473">
      <w:pPr>
        <w:autoSpaceDE w:val="0"/>
        <w:autoSpaceDN w:val="0"/>
        <w:adjustRightInd w:val="0"/>
        <w:rPr>
          <w:rFonts w:ascii="Dax-Bold" w:hAnsi="Dax-Bold" w:cs="Dax-Bold"/>
          <w:b/>
          <w:bCs/>
          <w:sz w:val="48"/>
          <w:szCs w:val="48"/>
        </w:rPr>
      </w:pPr>
      <w:r>
        <w:rPr>
          <w:rFonts w:ascii="Dax-Bold" w:hAnsi="Dax-Bold" w:cs="Dax-Bold"/>
          <w:b/>
          <w:bCs/>
          <w:sz w:val="48"/>
          <w:szCs w:val="48"/>
        </w:rPr>
        <w:t>Security</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24 hour On Site Security will be prov</w:t>
      </w:r>
      <w:r w:rsidR="0069601D">
        <w:rPr>
          <w:rFonts w:ascii="Dax-Regular" w:hAnsi="Dax-Regular" w:cs="Dax-Regular"/>
          <w:sz w:val="20"/>
          <w:szCs w:val="20"/>
        </w:rPr>
        <w:t>ided from 07.00 hours Saturday 6th June until Friday 12th June 2015</w:t>
      </w:r>
      <w:r>
        <w:rPr>
          <w:rFonts w:ascii="Dax-Regular" w:hAnsi="Dax-Regular" w:cs="Dax-Regular"/>
          <w:sz w:val="20"/>
          <w:szCs w:val="20"/>
        </w:rPr>
        <w:t xml:space="preserve">. </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There will be strict Security Checks on all Vehicles leaving the Show ground during build-up and breakdown days and during the show days.</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This is in the interest of all Exhibitors and we trust we will have everyone’s full co-operation.</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Security Patrols will be on hand during the Exhibiting Days but all Exhibitors and Contractors are asked to be vigilante on their own behalf and for their neighbours.</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Please ensure that all Passes and Badges are displayed during the Show period as this makes everyone’s life easy and enjoyable.</w:t>
      </w:r>
    </w:p>
    <w:p w:rsidR="00981473" w:rsidRDefault="00981473" w:rsidP="00981473">
      <w:pPr>
        <w:autoSpaceDE w:val="0"/>
        <w:autoSpaceDN w:val="0"/>
        <w:adjustRightInd w:val="0"/>
        <w:rPr>
          <w:rFonts w:ascii="Dax-Medium" w:hAnsi="Dax-Medium" w:cs="Dax-Medium"/>
          <w:b/>
          <w:bCs/>
          <w:sz w:val="20"/>
          <w:szCs w:val="20"/>
        </w:rPr>
      </w:pPr>
    </w:p>
    <w:p w:rsidR="00981473" w:rsidRDefault="00981473" w:rsidP="00981473">
      <w:pPr>
        <w:autoSpaceDE w:val="0"/>
        <w:autoSpaceDN w:val="0"/>
        <w:adjustRightInd w:val="0"/>
        <w:rPr>
          <w:rFonts w:ascii="Dax-Medium" w:hAnsi="Dax-Medium" w:cs="Dax-Medium"/>
          <w:b/>
          <w:bCs/>
          <w:sz w:val="20"/>
          <w:szCs w:val="20"/>
        </w:rPr>
      </w:pPr>
      <w:r>
        <w:rPr>
          <w:rFonts w:ascii="Dax-Medium" w:hAnsi="Dax-Medium" w:cs="Dax-Medium"/>
          <w:b/>
          <w:bCs/>
          <w:sz w:val="20"/>
          <w:szCs w:val="20"/>
        </w:rPr>
        <w:t>All Exhibitors are strongly advised to ensure they have adequate Insurance Cover during the Exhibition, as the Organisers, whilst taking every precaution, expressly decline responsibility for any loss or damage, however caused.</w:t>
      </w:r>
    </w:p>
    <w:p w:rsidR="00981473" w:rsidRDefault="00981473" w:rsidP="00981473">
      <w:pPr>
        <w:autoSpaceDE w:val="0"/>
        <w:autoSpaceDN w:val="0"/>
        <w:adjustRightInd w:val="0"/>
        <w:rPr>
          <w:rFonts w:ascii="Dax-Medium" w:hAnsi="Dax-Medium" w:cs="Dax-Medium"/>
          <w:b/>
          <w:bCs/>
          <w:sz w:val="20"/>
          <w:szCs w:val="20"/>
        </w:rPr>
      </w:pPr>
      <w:r>
        <w:rPr>
          <w:rFonts w:ascii="Dax-Medium" w:hAnsi="Dax-Medium" w:cs="Dax-Medium"/>
          <w:b/>
          <w:bCs/>
          <w:sz w:val="20"/>
          <w:szCs w:val="20"/>
        </w:rPr>
        <w:t>It is strongly recommended that you utilise the services of an Independent Financial Adviser (IFA) regulated by the Financial Services Authority (FSA) to effect adequate Insurance Cover.</w:t>
      </w:r>
    </w:p>
    <w:p w:rsidR="00981473" w:rsidRDefault="00981473" w:rsidP="00981473">
      <w:pPr>
        <w:autoSpaceDE w:val="0"/>
        <w:autoSpaceDN w:val="0"/>
        <w:adjustRightInd w:val="0"/>
        <w:rPr>
          <w:rFonts w:ascii="Dax-Regular" w:hAnsi="Dax-Regular" w:cs="Dax-Regular"/>
          <w:sz w:val="20"/>
          <w:szCs w:val="20"/>
        </w:rPr>
      </w:pP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It is strongly recommended that Exhibitors ensure their stand is locked securely each evening when the Show closes and that all moveable equipment is safely stored and all vehicle keys are kept in a safe place.</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Should an Exhibitor wish to have any added Security Personnel to hand for Social Functions please contact our official security service via the Site Managers Hub.</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Spot checks will be carried out on vehicles leaving the site and we ask all Exhibitors to be vigilant to ensure we all have a trouble free Show.</w:t>
      </w:r>
    </w:p>
    <w:p w:rsidR="00981473" w:rsidRDefault="00981473" w:rsidP="00981473">
      <w:pPr>
        <w:autoSpaceDE w:val="0"/>
        <w:autoSpaceDN w:val="0"/>
        <w:adjustRightInd w:val="0"/>
        <w:rPr>
          <w:rFonts w:ascii="Dax-Bold" w:hAnsi="Dax-Bold" w:cs="Dax-Bold"/>
          <w:b/>
          <w:bCs/>
          <w:sz w:val="28"/>
          <w:szCs w:val="28"/>
        </w:rPr>
      </w:pPr>
      <w:r>
        <w:rPr>
          <w:rFonts w:ascii="Dax-Regular" w:hAnsi="Dax-Regular" w:cs="Dax-Regular"/>
          <w:sz w:val="20"/>
          <w:szCs w:val="20"/>
        </w:rPr>
        <w:t>Any Exhibitor discovering losses or suspected theft must immediately report this to the Organises at the Site Manager’s Hub. This should then be followed up in a written report to the Organisers office attention the Site Manager.</w:t>
      </w: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D90560">
      <w:pPr>
        <w:rPr>
          <w:sz w:val="40"/>
          <w:szCs w:val="40"/>
        </w:rPr>
      </w:pPr>
    </w:p>
    <w:p w:rsidR="00981473" w:rsidRDefault="00981473" w:rsidP="00981473">
      <w:pPr>
        <w:autoSpaceDE w:val="0"/>
        <w:autoSpaceDN w:val="0"/>
        <w:adjustRightInd w:val="0"/>
        <w:rPr>
          <w:rFonts w:ascii="Dax-Bold" w:hAnsi="Dax-Bold" w:cs="Dax-Bold"/>
          <w:b/>
          <w:bCs/>
          <w:sz w:val="48"/>
          <w:szCs w:val="48"/>
        </w:rPr>
      </w:pPr>
      <w:r>
        <w:rPr>
          <w:rFonts w:ascii="Dax-Bold" w:hAnsi="Dax-Bold" w:cs="Dax-Bold"/>
          <w:b/>
          <w:bCs/>
          <w:sz w:val="48"/>
          <w:szCs w:val="48"/>
        </w:rPr>
        <w:t>Free Fork Lift Service</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 xml:space="preserve">A </w:t>
      </w:r>
      <w:r>
        <w:rPr>
          <w:rFonts w:ascii="Dax-Medium" w:hAnsi="Dax-Medium" w:cs="Dax-Medium"/>
          <w:b/>
          <w:bCs/>
          <w:sz w:val="20"/>
          <w:szCs w:val="20"/>
        </w:rPr>
        <w:t xml:space="preserve">FREE Forklift Service </w:t>
      </w:r>
      <w:r>
        <w:rPr>
          <w:rFonts w:ascii="Dax-Regular" w:hAnsi="Dax-Regular" w:cs="Dax-Regular"/>
          <w:sz w:val="20"/>
          <w:szCs w:val="20"/>
        </w:rPr>
        <w:t>will be on hand for all Exhibitors Requesting this Service.</w:t>
      </w:r>
    </w:p>
    <w:p w:rsidR="00981473" w:rsidRDefault="00981473" w:rsidP="00981473">
      <w:pPr>
        <w:autoSpaceDE w:val="0"/>
        <w:autoSpaceDN w:val="0"/>
        <w:adjustRightInd w:val="0"/>
        <w:rPr>
          <w:rFonts w:ascii="Dax-Regular" w:hAnsi="Dax-Regular" w:cs="Dax-Regular"/>
          <w:sz w:val="20"/>
          <w:szCs w:val="20"/>
        </w:rPr>
      </w:pPr>
      <w:r>
        <w:rPr>
          <w:rFonts w:ascii="Dax-Regular" w:hAnsi="Dax-Regular" w:cs="Dax-Regular"/>
          <w:sz w:val="20"/>
          <w:szCs w:val="20"/>
        </w:rPr>
        <w:t>It is necessary to Pre-Book this Service and detail the time required and the details of the lift required, please feel free to send the below details to sophie@pawrs.co.uk</w:t>
      </w:r>
      <w:r w:rsidR="007706A0">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Company Name</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Stand Number</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Contact</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Telephone Number</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Equipment to Move</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Approx. Weight</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Dimensions</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Day Required</w:t>
      </w:r>
      <w:r>
        <w:rPr>
          <w:rFonts w:ascii="Dax-Regular" w:hAnsi="Dax-Regular" w:cs="Dax-Regular"/>
          <w:sz w:val="20"/>
          <w:szCs w:val="20"/>
        </w:rPr>
        <w:t>………………………………………………………………………….</w:t>
      </w:r>
    </w:p>
    <w:p w:rsidR="00981473" w:rsidRPr="00981473" w:rsidRDefault="00981473" w:rsidP="00981473">
      <w:pPr>
        <w:autoSpaceDE w:val="0"/>
        <w:autoSpaceDN w:val="0"/>
        <w:adjustRightInd w:val="0"/>
        <w:rPr>
          <w:rFonts w:ascii="Dax-Regular" w:hAnsi="Dax-Regular" w:cs="Dax-Regular"/>
          <w:sz w:val="20"/>
          <w:szCs w:val="20"/>
        </w:rPr>
      </w:pPr>
      <w:r>
        <w:rPr>
          <w:rFonts w:ascii="Dax-Medium" w:hAnsi="Dax-Medium" w:cs="Dax-Medium"/>
          <w:b/>
          <w:bCs/>
          <w:sz w:val="20"/>
          <w:szCs w:val="20"/>
        </w:rPr>
        <w:t>Time When Required AM</w:t>
      </w:r>
      <w:r>
        <w:rPr>
          <w:rFonts w:ascii="Dax-Regular" w:hAnsi="Dax-Regular" w:cs="Dax-Regular"/>
          <w:sz w:val="20"/>
          <w:szCs w:val="20"/>
        </w:rPr>
        <w:t>………………………</w:t>
      </w:r>
      <w:r>
        <w:rPr>
          <w:rFonts w:ascii="Dax-Medium" w:hAnsi="Dax-Medium" w:cs="Dax-Medium"/>
          <w:b/>
          <w:bCs/>
          <w:sz w:val="20"/>
          <w:szCs w:val="20"/>
        </w:rPr>
        <w:t>PM</w:t>
      </w:r>
      <w:r>
        <w:rPr>
          <w:rFonts w:ascii="Dax-Regular" w:hAnsi="Dax-Regular" w:cs="Dax-Regular"/>
          <w:sz w:val="20"/>
          <w:szCs w:val="20"/>
        </w:rPr>
        <w:t>…………………………</w:t>
      </w:r>
    </w:p>
    <w:p w:rsidR="00981473" w:rsidRDefault="00981473" w:rsidP="00981473">
      <w:pPr>
        <w:autoSpaceDE w:val="0"/>
        <w:autoSpaceDN w:val="0"/>
        <w:adjustRightInd w:val="0"/>
        <w:rPr>
          <w:rFonts w:ascii="Dax-Bold" w:hAnsi="Dax-Bold" w:cs="Dax-Bold"/>
          <w:b/>
          <w:bCs/>
          <w:sz w:val="28"/>
          <w:szCs w:val="28"/>
        </w:rPr>
      </w:pPr>
      <w:r>
        <w:rPr>
          <w:rFonts w:ascii="Dax-Medium" w:hAnsi="Dax-Medium" w:cs="Dax-Medium"/>
          <w:b/>
          <w:bCs/>
          <w:sz w:val="20"/>
          <w:szCs w:val="20"/>
        </w:rPr>
        <w:t>Duration Time of Lift</w:t>
      </w:r>
      <w:r>
        <w:rPr>
          <w:rFonts w:ascii="Dax-Regular" w:hAnsi="Dax-Regular" w:cs="Dax-Regular"/>
          <w:sz w:val="20"/>
          <w:szCs w:val="20"/>
        </w:rPr>
        <w:t>…………………………………………………………………</w:t>
      </w:r>
    </w:p>
    <w:p w:rsidR="00981473" w:rsidRDefault="00981473" w:rsidP="00981473">
      <w:pPr>
        <w:autoSpaceDE w:val="0"/>
        <w:autoSpaceDN w:val="0"/>
        <w:adjustRightInd w:val="0"/>
        <w:rPr>
          <w:rFonts w:ascii="Dax-Bold" w:hAnsi="Dax-Bold" w:cs="Dax-Bold"/>
          <w:b/>
          <w:bCs/>
          <w:sz w:val="28"/>
          <w:szCs w:val="28"/>
        </w:rPr>
      </w:pPr>
    </w:p>
    <w:p w:rsidR="00981473" w:rsidRDefault="00981473"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D90560">
      <w:pPr>
        <w:rPr>
          <w:sz w:val="40"/>
          <w:szCs w:val="40"/>
        </w:rPr>
      </w:pPr>
    </w:p>
    <w:p w:rsidR="007706A0" w:rsidRDefault="007706A0" w:rsidP="007706A0">
      <w:pPr>
        <w:autoSpaceDE w:val="0"/>
        <w:autoSpaceDN w:val="0"/>
        <w:adjustRightInd w:val="0"/>
        <w:rPr>
          <w:rFonts w:ascii="Dax-Bold" w:hAnsi="Dax-Bold" w:cs="Dax-Bold"/>
          <w:b/>
          <w:bCs/>
          <w:sz w:val="48"/>
          <w:szCs w:val="48"/>
        </w:rPr>
      </w:pPr>
      <w:r>
        <w:rPr>
          <w:rFonts w:ascii="Dax-Bold" w:hAnsi="Dax-Bold" w:cs="Dax-Bold"/>
          <w:b/>
          <w:bCs/>
          <w:sz w:val="48"/>
          <w:szCs w:val="48"/>
        </w:rPr>
        <w:t>Health and Safety</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The Exhibition Health and Safety at Work Officer will monitor the Exhibition from Build-Up to Breakdown and any Exhibitors not complying with the Health and Safety at Work Act may render themselves liable to prosecution, so it is in all our interests to ensure we do comply in full.</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The Organisers reserve the right to close down any Exhibitor’s stand immediately if the Health and Safety at Work Officer considers any such stand as not meeting safety standards for staff and customers.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Drivers of Vehicles must be constantly and continuously vigilant when entering or leaving the site and at all points in between. When moving any large or heavy machinery particular care and attention must be exercised and no dangerous machinery is to be left unattended and must at all times be supervised to ensure no danger to people or damage to property or the site.</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 xml:space="preserve">Health and Safety Declaration Form found on Exhibitors Registration </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 xml:space="preserve">This form must be completed by Exhibitors, Contractors, Sub Contractors and appointed Agents and returned to the Organisers. It is available on line at www.pawrs.com - Exhibitor Information - Useful Contacts and Forms - Exhibitor Registration. </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Risk Assessment</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All risk assessments to be carried out from all Exhibitors, Contractors, Sub Contractors and appointed Agents and must identify all foreseeable risks to Staff and others who may be affected directly or indirectly by the Exhibitors activities at the Exhibition.</w:t>
      </w:r>
    </w:p>
    <w:p w:rsidR="007706A0" w:rsidRP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The risk assessment should identify all and any hazard present and under control of the Exhibitor and stipulate all precautions being taken including Fire Extinguisher and First Aid kit availability. A copy of this form should also be kept on the Exhibitors Stand.</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Operators of Vehicles and Machinery</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All Staff operating any such items must hold the necessary licence or proficiency certificate before doing any such operations. If necessary this may have to be produced to the Health and Safety at Work Officer.</w:t>
      </w:r>
    </w:p>
    <w:p w:rsidR="007706A0" w:rsidRP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Safety Guidelines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As many exhibits will have potentially dangerous machinery and vehicles Plant And Waste Recycling Show would like to assist Exhibitors with the following tips and if needed assistance on their Risk Assessment scheduling.</w:t>
      </w:r>
    </w:p>
    <w:p w:rsidR="007706A0" w:rsidRDefault="007706A0" w:rsidP="007706A0">
      <w:pPr>
        <w:autoSpaceDE w:val="0"/>
        <w:autoSpaceDN w:val="0"/>
        <w:adjustRightInd w:val="0"/>
        <w:rPr>
          <w:rFonts w:ascii="Dax-Bold" w:hAnsi="Dax-Bold" w:cs="Dax-Bold"/>
          <w:b/>
          <w:bCs/>
          <w:sz w:val="28"/>
          <w:szCs w:val="28"/>
        </w:rPr>
      </w:pPr>
      <w:r>
        <w:rPr>
          <w:rFonts w:ascii="Dax-Regular" w:hAnsi="Dax-Regular" w:cs="Dax-Regular"/>
          <w:sz w:val="20"/>
          <w:szCs w:val="20"/>
        </w:rPr>
        <w:t>Exhibitors must ensure the safety of their Staff and visitors to their site by keeping a careful watch on all activities.</w:t>
      </w:r>
    </w:p>
    <w:p w:rsidR="007706A0" w:rsidRDefault="007706A0" w:rsidP="00D90560">
      <w:pPr>
        <w:rPr>
          <w:sz w:val="40"/>
          <w:szCs w:val="40"/>
        </w:rPr>
      </w:pPr>
    </w:p>
    <w:p w:rsidR="007706A0" w:rsidRDefault="007706A0" w:rsidP="00D90560">
      <w:pPr>
        <w:rPr>
          <w:sz w:val="40"/>
          <w:szCs w:val="40"/>
        </w:rPr>
      </w:pPr>
    </w:p>
    <w:p w:rsidR="007706A0" w:rsidRPr="007706A0" w:rsidRDefault="007706A0" w:rsidP="007706A0">
      <w:pPr>
        <w:autoSpaceDE w:val="0"/>
        <w:autoSpaceDN w:val="0"/>
        <w:adjustRightInd w:val="0"/>
        <w:rPr>
          <w:rFonts w:ascii="Dax-Medium" w:hAnsi="Dax-Medium" w:cs="Dax-Medium"/>
          <w:b/>
          <w:bCs/>
          <w:sz w:val="20"/>
          <w:szCs w:val="20"/>
        </w:rPr>
      </w:pPr>
      <w:r>
        <w:rPr>
          <w:rFonts w:ascii="Dax-Medium" w:hAnsi="Dax-Medium" w:cs="Dax-Medium"/>
          <w:b/>
          <w:bCs/>
          <w:sz w:val="20"/>
          <w:szCs w:val="20"/>
        </w:rPr>
        <w:t>During the periods set aside for Build-Up and Breakdown:</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Exhibitors must ensure their Stand is set up and taken down safely.</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When entering the site in heavy vehicles or machinery particular attention must be paid to safety of all.</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No dangerous machinery should be left unattended during Show hours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Stands must be manned continuously throughout the Show Opening Hours.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All dangerous equipment or materials must be continuously supervised to obviate any danger to Staff or visiting members of the Public.</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rPr>
        <w:t xml:space="preserve">• </w:t>
      </w:r>
      <w:r>
        <w:rPr>
          <w:rFonts w:ascii="Dax-Regular" w:hAnsi="Dax-Regular" w:cs="Dax-Regular"/>
          <w:sz w:val="20"/>
          <w:szCs w:val="20"/>
        </w:rPr>
        <w:t>Although Security Patrols will be operating Exhibitors must treat the security of their Stand with careful vigilance.</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 xml:space="preserve">Exhibitors are cordially reminded that the Security and Safety of their Stand is their prime responsibility and the Organisers accept no responsibility for any loss, damage or personal injury on the Exhibitors Stand however it is caused. </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Also if any Exhibitors cause any damage to the Site which is owned by Torbay Council then such damage will be the responsibility of the Exhibitor to redress and the Exhibitor will indemnify Plant And Waste Recycling Show for any claims made against it for any loss, damage or personal injury caused by the Exhibitor.</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Access for Disable Visitors will be available through the necessary ramping onto the site. Exhibitors must ensure that they have complied with the requirements of Disabled access to their Stand now that the Disability Discrimination Act has been fully implemented.</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Exhibitors are welcome to discuss with the Organisers any issues that they are in any way unsure of and we will ensure a prompt personal attention to Exhibitors concerns.</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Safety Barriers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The Organisers have arranged for the total site to be suitably set up with adequate safety barriers surrounding Middle and North Greens. These must not in any way be tampered with or moved.</w:t>
      </w:r>
    </w:p>
    <w:p w:rsidR="007706A0" w:rsidRP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Should any Exhibitor wish a demonstration area with moving machinery or equipment then this must be fenced off with the same standard of safety barrier as the rest of the Exhibition and this will be arranged via the Organisers.</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First Aid</w:t>
      </w:r>
    </w:p>
    <w:p w:rsidR="007706A0" w:rsidRDefault="00E67BEC" w:rsidP="007706A0">
      <w:pPr>
        <w:autoSpaceDE w:val="0"/>
        <w:autoSpaceDN w:val="0"/>
        <w:adjustRightInd w:val="0"/>
        <w:rPr>
          <w:rFonts w:ascii="Dax-Regular" w:hAnsi="Dax-Regular" w:cs="Dax-Regular"/>
          <w:sz w:val="20"/>
          <w:szCs w:val="20"/>
        </w:rPr>
      </w:pPr>
      <w:r>
        <w:rPr>
          <w:rFonts w:ascii="Dax-Regular" w:hAnsi="Dax-Regular" w:cs="Dax-Regular"/>
          <w:sz w:val="20"/>
          <w:szCs w:val="20"/>
        </w:rPr>
        <w:t>A</w:t>
      </w:r>
      <w:r w:rsidR="007706A0">
        <w:rPr>
          <w:rFonts w:ascii="Dax-Regular" w:hAnsi="Dax-Regular" w:cs="Dax-Regular"/>
          <w:sz w:val="20"/>
          <w:szCs w:val="20"/>
        </w:rPr>
        <w:t xml:space="preserve"> emergency first aider will be on site however we do recommend exhibitors to supply their own first aider. </w:t>
      </w:r>
    </w:p>
    <w:p w:rsidR="007706A0" w:rsidRDefault="007706A0" w:rsidP="007706A0">
      <w:pPr>
        <w:autoSpaceDE w:val="0"/>
        <w:autoSpaceDN w:val="0"/>
        <w:adjustRightInd w:val="0"/>
        <w:rPr>
          <w:rFonts w:ascii="Dax-Regular" w:hAnsi="Dax-Regular" w:cs="Dax-Regular"/>
          <w:sz w:val="20"/>
          <w:szCs w:val="20"/>
        </w:rPr>
      </w:pPr>
    </w:p>
    <w:p w:rsidR="007706A0" w:rsidRDefault="007706A0" w:rsidP="007706A0">
      <w:pPr>
        <w:autoSpaceDE w:val="0"/>
        <w:autoSpaceDN w:val="0"/>
        <w:adjustRightInd w:val="0"/>
        <w:rPr>
          <w:rFonts w:ascii="Dax-Regular" w:hAnsi="Dax-Regular" w:cs="Dax-Regular"/>
          <w:sz w:val="20"/>
          <w:szCs w:val="20"/>
        </w:rPr>
      </w:pPr>
    </w:p>
    <w:p w:rsidR="007706A0" w:rsidRDefault="007706A0" w:rsidP="007706A0">
      <w:pPr>
        <w:autoSpaceDE w:val="0"/>
        <w:autoSpaceDN w:val="0"/>
        <w:adjustRightInd w:val="0"/>
        <w:rPr>
          <w:rFonts w:ascii="Dax-Regular" w:hAnsi="Dax-Regular" w:cs="Dax-Regular"/>
          <w:sz w:val="20"/>
          <w:szCs w:val="20"/>
        </w:rPr>
      </w:pPr>
    </w:p>
    <w:p w:rsidR="007706A0" w:rsidRDefault="007706A0" w:rsidP="007706A0">
      <w:pPr>
        <w:autoSpaceDE w:val="0"/>
        <w:autoSpaceDN w:val="0"/>
        <w:adjustRightInd w:val="0"/>
        <w:rPr>
          <w:rFonts w:ascii="Dax-Regular" w:hAnsi="Dax-Regular" w:cs="Dax-Regular"/>
          <w:sz w:val="20"/>
          <w:szCs w:val="20"/>
        </w:rPr>
      </w:pP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 xml:space="preserve">Any requirements for Medical Service should be made via the Site Managers Hub which will be identified on the Exhibition Maps or call </w:t>
      </w:r>
      <w:r>
        <w:rPr>
          <w:rFonts w:ascii="Dax-Medium" w:hAnsi="Dax-Medium" w:cs="Dax-Medium"/>
          <w:b/>
          <w:bCs/>
          <w:sz w:val="20"/>
          <w:szCs w:val="20"/>
        </w:rPr>
        <w:t xml:space="preserve">Richard Hunt 07721 333 000 </w:t>
      </w:r>
      <w:r>
        <w:rPr>
          <w:rFonts w:ascii="Dax-Regular" w:hAnsi="Dax-Regular" w:cs="Dax-Regular"/>
          <w:sz w:val="20"/>
          <w:szCs w:val="20"/>
        </w:rPr>
        <w:t>for directions and assistance.</w:t>
      </w:r>
    </w:p>
    <w:p w:rsidR="008F5844"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Fire Precautions</w:t>
      </w:r>
    </w:p>
    <w:p w:rsidR="007706A0" w:rsidRPr="008F5844" w:rsidRDefault="007706A0" w:rsidP="007706A0">
      <w:pPr>
        <w:autoSpaceDE w:val="0"/>
        <w:autoSpaceDN w:val="0"/>
        <w:adjustRightInd w:val="0"/>
        <w:rPr>
          <w:rFonts w:ascii="Dax-Bold" w:hAnsi="Dax-Bold" w:cs="Dax-Bold"/>
          <w:b/>
          <w:bCs/>
          <w:sz w:val="28"/>
          <w:szCs w:val="28"/>
        </w:rPr>
      </w:pPr>
      <w:r>
        <w:rPr>
          <w:rFonts w:ascii="Dax-Regular" w:hAnsi="Dax-Regular" w:cs="Dax-Regular"/>
          <w:sz w:val="20"/>
          <w:szCs w:val="20"/>
        </w:rPr>
        <w:t>All Exhibitors must proved adequate numbers and appropriate Fire Extinguishers on their Stand and the Fire Protection Officers will give guidance and inspect what Exhibitors have provided on their Stands to ensure any omissions are rectified for the safety of all.</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Exhibitors must not have any combustible material on site nor cans of Fuel, they must be stored off site and only used to move machinery in build-up and breakdown unless in a demonstration area.</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No burning of any rubbish or other materials is allowed and any potentially inflammable materials should be treated with a fire retardant and no Oil Burning or lighting appliance is allowed.</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 xml:space="preserve">Smoking may only take place outside and Exhibitors should provide an adequate receptacle or tray of sand to ensure cigarette butts are adequately disposed of and if wooden flooring is laid around any stand </w:t>
      </w:r>
      <w:proofErr w:type="spellStart"/>
      <w:r>
        <w:rPr>
          <w:rFonts w:ascii="Dax-Regular" w:hAnsi="Dax-Regular" w:cs="Dax-Regular"/>
          <w:sz w:val="20"/>
          <w:szCs w:val="20"/>
        </w:rPr>
        <w:t>tentage</w:t>
      </w:r>
      <w:proofErr w:type="spellEnd"/>
      <w:r>
        <w:rPr>
          <w:rFonts w:ascii="Dax-Regular" w:hAnsi="Dax-Regular" w:cs="Dax-Regular"/>
          <w:sz w:val="20"/>
          <w:szCs w:val="20"/>
        </w:rPr>
        <w:t xml:space="preserve"> or exhibition vehicle then a sill should be provide to prevent discarded smoking material falling between the wooden flooring and the tent walls or exhibition stand walls.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All exits must be clearly signposted and all entrances, doorway s, pathways must be kept free of any obstructions.</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It is against the Law to smoke in enclosed Public Spaces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(this includes tents, marquees, exhibition units etc.)</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All Exhibitors must ensure their premises are Smoke Free and that all necessary No Smoking Signs are put up at the entrance to their Stand and are A5 minimum size.</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Failure to display No Smoking signs at each entrance can result in fines of £200 to £1000 so please ensure you have a No Smoking sign at the entrance to any enclosed Public Space on your Stand.</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Barbecues</w:t>
      </w:r>
    </w:p>
    <w:p w:rsidR="007706A0" w:rsidRDefault="007706A0" w:rsidP="007706A0">
      <w:pPr>
        <w:autoSpaceDE w:val="0"/>
        <w:autoSpaceDN w:val="0"/>
        <w:adjustRightInd w:val="0"/>
        <w:rPr>
          <w:rFonts w:ascii="Dax-Regular" w:hAnsi="Dax-Regular" w:cs="Dax-Regular"/>
          <w:sz w:val="20"/>
          <w:szCs w:val="20"/>
        </w:rPr>
      </w:pPr>
      <w:r>
        <w:rPr>
          <w:rFonts w:ascii="Dax-Regular" w:hAnsi="Dax-Regular" w:cs="Dax-Regular"/>
          <w:sz w:val="20"/>
          <w:szCs w:val="20"/>
        </w:rPr>
        <w:t>Exhibitors may use only Gas fired BBQ’S, no wood, charcoal or other open fire method will be allowed.</w:t>
      </w:r>
    </w:p>
    <w:p w:rsidR="007706A0" w:rsidRDefault="007706A0" w:rsidP="007706A0">
      <w:pPr>
        <w:autoSpaceDE w:val="0"/>
        <w:autoSpaceDN w:val="0"/>
        <w:adjustRightInd w:val="0"/>
        <w:rPr>
          <w:rFonts w:ascii="Dax-Bold" w:hAnsi="Dax-Bold" w:cs="Dax-Bold"/>
          <w:b/>
          <w:bCs/>
          <w:sz w:val="28"/>
          <w:szCs w:val="28"/>
        </w:rPr>
      </w:pPr>
      <w:r>
        <w:rPr>
          <w:rFonts w:ascii="Dax-Bold" w:hAnsi="Dax-Bold" w:cs="Dax-Bold"/>
          <w:b/>
          <w:bCs/>
          <w:sz w:val="28"/>
          <w:szCs w:val="28"/>
        </w:rPr>
        <w:t>General</w:t>
      </w:r>
    </w:p>
    <w:p w:rsidR="007706A0" w:rsidRDefault="007706A0" w:rsidP="007706A0">
      <w:pPr>
        <w:autoSpaceDE w:val="0"/>
        <w:autoSpaceDN w:val="0"/>
        <w:adjustRightInd w:val="0"/>
        <w:rPr>
          <w:rFonts w:ascii="Dax-Bold" w:hAnsi="Dax-Bold" w:cs="Dax-Bold"/>
          <w:b/>
          <w:bCs/>
          <w:sz w:val="28"/>
          <w:szCs w:val="28"/>
        </w:rPr>
      </w:pPr>
      <w:r>
        <w:rPr>
          <w:rFonts w:ascii="Dax-Regular" w:hAnsi="Dax-Regular" w:cs="Dax-Regular"/>
          <w:sz w:val="20"/>
          <w:szCs w:val="20"/>
        </w:rPr>
        <w:t>Please note that it is important that the Health and Safety aspects, form and any other request re Health and Safety are properly dealt with as the Health and Safety Officer has the power to shut down any Exhibitor’s stand that is deemed in anyway unsafe whether it be working practices, structural or does not comply to the current Health and Safety requirements and if the necessary declaration has not been submitted.</w:t>
      </w:r>
    </w:p>
    <w:p w:rsidR="007706A0" w:rsidRDefault="007706A0" w:rsidP="007706A0">
      <w:pPr>
        <w:autoSpaceDE w:val="0"/>
        <w:autoSpaceDN w:val="0"/>
        <w:adjustRightInd w:val="0"/>
        <w:rPr>
          <w:rFonts w:ascii="Dax-Regular" w:hAnsi="Dax-Regular" w:cs="Dax-Regular"/>
          <w:sz w:val="20"/>
          <w:szCs w:val="20"/>
        </w:rPr>
      </w:pPr>
    </w:p>
    <w:p w:rsidR="007706A0" w:rsidRDefault="007706A0" w:rsidP="00D90560">
      <w:pPr>
        <w:rPr>
          <w:sz w:val="40"/>
          <w:szCs w:val="40"/>
        </w:rPr>
      </w:pPr>
    </w:p>
    <w:p w:rsidR="008F5844" w:rsidRDefault="008F5844" w:rsidP="00D90560">
      <w:pPr>
        <w:rPr>
          <w:sz w:val="40"/>
          <w:szCs w:val="40"/>
        </w:rPr>
      </w:pPr>
    </w:p>
    <w:p w:rsidR="008F5844" w:rsidRDefault="008F5844" w:rsidP="008F5844">
      <w:pPr>
        <w:autoSpaceDE w:val="0"/>
        <w:autoSpaceDN w:val="0"/>
        <w:adjustRightInd w:val="0"/>
        <w:rPr>
          <w:rFonts w:ascii="Dax-Bold" w:hAnsi="Dax-Bold" w:cs="Dax-Bold"/>
          <w:b/>
          <w:bCs/>
          <w:sz w:val="48"/>
          <w:szCs w:val="48"/>
        </w:rPr>
      </w:pPr>
      <w:r>
        <w:rPr>
          <w:rFonts w:ascii="Dax-Bold" w:hAnsi="Dax-Bold" w:cs="Dax-Bold"/>
          <w:b/>
          <w:bCs/>
          <w:sz w:val="48"/>
          <w:szCs w:val="48"/>
        </w:rPr>
        <w:t>Traffic Management</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 xml:space="preserve">During Build-Up and Breakdown the Main Entrance and Exit for all Traffic will be from </w:t>
      </w:r>
      <w:r>
        <w:rPr>
          <w:rFonts w:ascii="Dax-Medium" w:hAnsi="Dax-Medium" w:cs="Dax-Medium"/>
          <w:b/>
          <w:bCs/>
          <w:sz w:val="20"/>
          <w:szCs w:val="20"/>
        </w:rPr>
        <w:t xml:space="preserve">Esplanade Road (B3201) Via Pier Approach </w:t>
      </w:r>
      <w:r>
        <w:rPr>
          <w:rFonts w:ascii="Dax-Regular" w:hAnsi="Dax-Regular" w:cs="Dax-Regular"/>
          <w:sz w:val="20"/>
          <w:szCs w:val="20"/>
        </w:rPr>
        <w:t>and all routes will have traffic signage to ensure adequate knowledge of the route.</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No traffic will be allowed onto or off the Exhibition Site during show hours unless it is an Emergency and Traffic Marshall’s will be there to help in all circumstances via the Site Manager’s Hub.</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Traffic can, as we all know, be a nightmare if we do not think about what we are going to do beforehand and if we do not study the Map of the area which can prove a great assistance to all.</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Please also make sure that all drivers know exactly which Green you are on and what Stand Number and have a copy of the Exhibition Map to hand when they come for Build-Up or Breakdown.</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Attention to a few small details will ensure we all have a great and relaxed Exhibition.</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No vehicles other than Exhibition Stand Demonstration Vehicles on show will be allowed onto the site during the Show.</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The Site Speed Limit is 5mph and please follow the directions of the Police, Traffic Marshals or Security Personnel as they will know more about what is happening re the overall traffic situation than anyone else.</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 xml:space="preserve">Unless a vehicle attempting to get on site has a </w:t>
      </w:r>
      <w:r>
        <w:rPr>
          <w:rFonts w:ascii="Dax-Medium" w:hAnsi="Dax-Medium" w:cs="Dax-Medium"/>
          <w:b/>
          <w:bCs/>
          <w:sz w:val="20"/>
          <w:szCs w:val="20"/>
        </w:rPr>
        <w:t xml:space="preserve">Vehicle Pass with Company Name and Stand Number </w:t>
      </w:r>
      <w:r>
        <w:rPr>
          <w:rFonts w:ascii="Dax-Regular" w:hAnsi="Dax-Regular" w:cs="Dax-Regular"/>
          <w:sz w:val="20"/>
          <w:szCs w:val="20"/>
        </w:rPr>
        <w:t xml:space="preserve">prominently displayed they will </w:t>
      </w:r>
      <w:r>
        <w:rPr>
          <w:rFonts w:ascii="Dax-Medium" w:hAnsi="Dax-Medium" w:cs="Dax-Medium"/>
          <w:b/>
          <w:bCs/>
          <w:sz w:val="20"/>
          <w:szCs w:val="20"/>
        </w:rPr>
        <w:t xml:space="preserve">NOT BE ALLOWED </w:t>
      </w:r>
      <w:r>
        <w:rPr>
          <w:rFonts w:ascii="Dax-Regular" w:hAnsi="Dax-Regular" w:cs="Dax-Regular"/>
          <w:sz w:val="20"/>
          <w:szCs w:val="20"/>
        </w:rPr>
        <w:t>on Site.</w:t>
      </w:r>
    </w:p>
    <w:p w:rsidR="008F5844" w:rsidRDefault="008F5844" w:rsidP="008F5844">
      <w:pPr>
        <w:autoSpaceDE w:val="0"/>
        <w:autoSpaceDN w:val="0"/>
        <w:adjustRightInd w:val="0"/>
        <w:rPr>
          <w:rFonts w:ascii="Dax-Regular" w:hAnsi="Dax-Regular" w:cs="Dax-Regular"/>
          <w:sz w:val="20"/>
          <w:szCs w:val="20"/>
        </w:rPr>
      </w:pP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No vehicles are to park anywhere in the local roads unless they are staying in the local hotels or B&amp;B’S in that road as otherwise it is being unfair on the local residents who make us so welcome so this courtesy must not be abused by inconsiderate parking.</w:t>
      </w:r>
    </w:p>
    <w:p w:rsidR="008F5844" w:rsidRDefault="008F5844" w:rsidP="008F5844">
      <w:pPr>
        <w:autoSpaceDE w:val="0"/>
        <w:autoSpaceDN w:val="0"/>
        <w:adjustRightInd w:val="0"/>
        <w:rPr>
          <w:rFonts w:ascii="Dax-Regular" w:hAnsi="Dax-Regular" w:cs="Dax-Regular"/>
          <w:sz w:val="20"/>
          <w:szCs w:val="20"/>
        </w:rPr>
      </w:pP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The Lorry Parks and Car Parks for overnight Parking are more than adequate for Exhibitor’s vehicles should this prove necessary after Build-Up or before Break Down.</w:t>
      </w:r>
    </w:p>
    <w:p w:rsidR="008F5844" w:rsidRDefault="008F5844" w:rsidP="008F5844">
      <w:pPr>
        <w:autoSpaceDE w:val="0"/>
        <w:autoSpaceDN w:val="0"/>
        <w:adjustRightInd w:val="0"/>
        <w:rPr>
          <w:rFonts w:ascii="Dax-Regular" w:hAnsi="Dax-Regular" w:cs="Dax-Regular"/>
          <w:sz w:val="20"/>
          <w:szCs w:val="20"/>
        </w:rPr>
      </w:pPr>
    </w:p>
    <w:p w:rsidR="008F5844" w:rsidRDefault="008F5844" w:rsidP="008F5844">
      <w:pPr>
        <w:autoSpaceDE w:val="0"/>
        <w:autoSpaceDN w:val="0"/>
        <w:adjustRightInd w:val="0"/>
        <w:rPr>
          <w:rFonts w:ascii="Dax-Bold" w:hAnsi="Dax-Bold" w:cs="Dax-Bold"/>
          <w:b/>
          <w:bCs/>
          <w:sz w:val="28"/>
          <w:szCs w:val="28"/>
        </w:rPr>
      </w:pPr>
      <w:r>
        <w:rPr>
          <w:rFonts w:ascii="Dax-Regular" w:hAnsi="Dax-Regular" w:cs="Dax-Regular"/>
          <w:sz w:val="20"/>
          <w:szCs w:val="20"/>
        </w:rPr>
        <w:t>Please ensure that all staff have a local map and understand the requirements re Traffic Management and if you have any queries please do not hesitate to contact and member of the Exhibition Team.</w:t>
      </w:r>
    </w:p>
    <w:p w:rsidR="008F5844" w:rsidRDefault="008F5844" w:rsidP="00D90560">
      <w:pPr>
        <w:rPr>
          <w:sz w:val="40"/>
          <w:szCs w:val="40"/>
        </w:rPr>
      </w:pPr>
    </w:p>
    <w:p w:rsidR="008F5844" w:rsidRDefault="008F5844" w:rsidP="00D90560">
      <w:pPr>
        <w:rPr>
          <w:sz w:val="40"/>
          <w:szCs w:val="40"/>
        </w:rPr>
      </w:pPr>
    </w:p>
    <w:p w:rsidR="008F5844" w:rsidRDefault="008F5844" w:rsidP="00D90560">
      <w:pPr>
        <w:rPr>
          <w:sz w:val="40"/>
          <w:szCs w:val="40"/>
        </w:rPr>
      </w:pPr>
    </w:p>
    <w:p w:rsidR="008F5844" w:rsidRDefault="008F5844" w:rsidP="00D90560">
      <w:pPr>
        <w:rPr>
          <w:sz w:val="40"/>
          <w:szCs w:val="40"/>
        </w:rPr>
      </w:pPr>
    </w:p>
    <w:p w:rsidR="008F5844" w:rsidRDefault="008F5844" w:rsidP="008F5844">
      <w:pPr>
        <w:autoSpaceDE w:val="0"/>
        <w:autoSpaceDN w:val="0"/>
        <w:adjustRightInd w:val="0"/>
        <w:rPr>
          <w:rFonts w:ascii="Dax-Bold" w:hAnsi="Dax-Bold" w:cs="Dax-Bold"/>
          <w:b/>
          <w:bCs/>
          <w:sz w:val="48"/>
          <w:szCs w:val="48"/>
        </w:rPr>
      </w:pPr>
      <w:r>
        <w:rPr>
          <w:rFonts w:ascii="Dax-Bold" w:hAnsi="Dax-Bold" w:cs="Dax-Bold"/>
          <w:b/>
          <w:bCs/>
          <w:sz w:val="48"/>
          <w:szCs w:val="48"/>
        </w:rPr>
        <w:t>End of Show Site Clearance</w:t>
      </w:r>
    </w:p>
    <w:p w:rsidR="008F5844" w:rsidRDefault="008F5844" w:rsidP="008F5844">
      <w:pPr>
        <w:autoSpaceDE w:val="0"/>
        <w:autoSpaceDN w:val="0"/>
        <w:adjustRightInd w:val="0"/>
        <w:rPr>
          <w:rFonts w:ascii="Dax-Medium" w:hAnsi="Dax-Medium" w:cs="Dax-Medium"/>
          <w:b/>
          <w:bCs/>
          <w:sz w:val="20"/>
          <w:szCs w:val="20"/>
        </w:rPr>
      </w:pPr>
      <w:r>
        <w:rPr>
          <w:rFonts w:ascii="Dax-Medium" w:hAnsi="Dax-Medium" w:cs="Dax-Medium"/>
          <w:b/>
          <w:bCs/>
          <w:sz w:val="20"/>
          <w:szCs w:val="20"/>
        </w:rPr>
        <w:t>No vehicles will be allowed on Site for Breakdown until 1</w:t>
      </w:r>
      <w:r w:rsidR="00E67BEC">
        <w:rPr>
          <w:rFonts w:ascii="Dax-Medium" w:hAnsi="Dax-Medium" w:cs="Dax-Medium"/>
          <w:b/>
          <w:bCs/>
          <w:sz w:val="20"/>
          <w:szCs w:val="20"/>
        </w:rPr>
        <w:t>5</w:t>
      </w:r>
      <w:r>
        <w:rPr>
          <w:rFonts w:ascii="Dax-Medium" w:hAnsi="Dax-Medium" w:cs="Dax-Medium"/>
          <w:b/>
          <w:bCs/>
          <w:sz w:val="20"/>
          <w:szCs w:val="20"/>
        </w:rPr>
        <w:t>.00 on Thursday 1</w:t>
      </w:r>
      <w:r w:rsidR="0069601D">
        <w:rPr>
          <w:rFonts w:ascii="Dax-Medium" w:hAnsi="Dax-Medium" w:cs="Dax-Medium"/>
          <w:b/>
          <w:bCs/>
          <w:sz w:val="20"/>
          <w:szCs w:val="20"/>
        </w:rPr>
        <w:t>1th June 2015</w:t>
      </w:r>
      <w:r>
        <w:rPr>
          <w:rFonts w:ascii="Dax-Medium" w:hAnsi="Dax-Medium" w:cs="Dax-Medium"/>
          <w:b/>
          <w:bCs/>
          <w:sz w:val="20"/>
          <w:szCs w:val="20"/>
        </w:rPr>
        <w:t xml:space="preserve"> after all visitors have left site. </w:t>
      </w:r>
    </w:p>
    <w:p w:rsidR="008F5844" w:rsidRPr="008F5844" w:rsidRDefault="008F5844" w:rsidP="008F5844">
      <w:pPr>
        <w:autoSpaceDE w:val="0"/>
        <w:autoSpaceDN w:val="0"/>
        <w:adjustRightInd w:val="0"/>
        <w:rPr>
          <w:rFonts w:ascii="Dax-Bold" w:hAnsi="Dax-Bold" w:cs="Dax-Bold"/>
          <w:b/>
          <w:bCs/>
          <w:sz w:val="28"/>
          <w:szCs w:val="28"/>
        </w:rPr>
      </w:pPr>
      <w:r>
        <w:rPr>
          <w:rFonts w:ascii="Dax-Bold" w:hAnsi="Dax-Bold" w:cs="Dax-Bold"/>
          <w:b/>
          <w:bCs/>
          <w:sz w:val="28"/>
          <w:szCs w:val="28"/>
        </w:rPr>
        <w:t>Breakdown</w:t>
      </w:r>
    </w:p>
    <w:p w:rsidR="008F5844" w:rsidRDefault="0069601D" w:rsidP="008F5844">
      <w:pPr>
        <w:autoSpaceDE w:val="0"/>
        <w:autoSpaceDN w:val="0"/>
        <w:adjustRightInd w:val="0"/>
        <w:rPr>
          <w:rFonts w:ascii="Dax-Medium" w:hAnsi="Dax-Medium" w:cs="Dax-Medium"/>
          <w:b/>
          <w:bCs/>
          <w:sz w:val="20"/>
          <w:szCs w:val="20"/>
        </w:rPr>
      </w:pPr>
      <w:r>
        <w:rPr>
          <w:rFonts w:ascii="Dax-Medium" w:hAnsi="Dax-Medium" w:cs="Dax-Medium"/>
          <w:b/>
          <w:bCs/>
          <w:sz w:val="20"/>
          <w:szCs w:val="20"/>
        </w:rPr>
        <w:t>Thursday 11th June 2015</w:t>
      </w:r>
    </w:p>
    <w:p w:rsidR="008F5844" w:rsidRDefault="0069601D" w:rsidP="008F5844">
      <w:pPr>
        <w:autoSpaceDE w:val="0"/>
        <w:autoSpaceDN w:val="0"/>
        <w:adjustRightInd w:val="0"/>
        <w:rPr>
          <w:rFonts w:ascii="Dax-Medium" w:hAnsi="Dax-Medium" w:cs="Dax-Medium"/>
          <w:b/>
          <w:bCs/>
          <w:sz w:val="20"/>
          <w:szCs w:val="20"/>
        </w:rPr>
      </w:pPr>
      <w:r>
        <w:rPr>
          <w:rFonts w:ascii="Dax-Medium" w:hAnsi="Dax-Medium" w:cs="Dax-Medium"/>
          <w:b/>
          <w:bCs/>
          <w:sz w:val="20"/>
          <w:szCs w:val="20"/>
        </w:rPr>
        <w:t>Friday 12th June 2015</w:t>
      </w:r>
      <w:r w:rsidR="00E67BEC">
        <w:rPr>
          <w:rFonts w:ascii="Dax-Medium" w:hAnsi="Dax-Medium" w:cs="Dax-Medium"/>
          <w:b/>
          <w:bCs/>
          <w:sz w:val="20"/>
          <w:szCs w:val="20"/>
        </w:rPr>
        <w:t xml:space="preserve"> until 1pm</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Please note that any ite</w:t>
      </w:r>
      <w:r w:rsidR="00E67BEC">
        <w:rPr>
          <w:rFonts w:ascii="Dax-Regular" w:hAnsi="Dax-Regular" w:cs="Dax-Regular"/>
          <w:sz w:val="20"/>
          <w:szCs w:val="20"/>
        </w:rPr>
        <w:t>ms left on Site after 1pm</w:t>
      </w:r>
      <w:r>
        <w:rPr>
          <w:rFonts w:ascii="Dax-Regular" w:hAnsi="Dax-Regular" w:cs="Dax-Regular"/>
          <w:sz w:val="20"/>
          <w:szCs w:val="20"/>
        </w:rPr>
        <w:t xml:space="preserve"> </w:t>
      </w:r>
      <w:r w:rsidR="0069601D">
        <w:rPr>
          <w:rFonts w:ascii="Dax-Regular" w:hAnsi="Dax-Regular" w:cs="Dax-Regular"/>
          <w:sz w:val="20"/>
          <w:szCs w:val="20"/>
        </w:rPr>
        <w:t>Friday 12th June 2015</w:t>
      </w:r>
      <w:r>
        <w:rPr>
          <w:rFonts w:ascii="Dax-Regular" w:hAnsi="Dax-Regular" w:cs="Dax-Regular"/>
          <w:sz w:val="20"/>
          <w:szCs w:val="20"/>
        </w:rPr>
        <w:t xml:space="preserve"> will be removed and all costs incurred will be invoiced to the Exhibitor.</w:t>
      </w:r>
    </w:p>
    <w:p w:rsidR="008F5844" w:rsidRDefault="008F5844" w:rsidP="008F5844">
      <w:pPr>
        <w:autoSpaceDE w:val="0"/>
        <w:autoSpaceDN w:val="0"/>
        <w:adjustRightInd w:val="0"/>
        <w:rPr>
          <w:rFonts w:ascii="Dax-Regular" w:hAnsi="Dax-Regular" w:cs="Dax-Regular"/>
          <w:sz w:val="20"/>
          <w:szCs w:val="20"/>
        </w:rPr>
      </w:pPr>
      <w:r>
        <w:rPr>
          <w:rFonts w:ascii="Dax-Regular" w:hAnsi="Dax-Regular" w:cs="Dax-Regular"/>
          <w:sz w:val="20"/>
          <w:szCs w:val="20"/>
        </w:rPr>
        <w:t>Please note that repairs for any damages caused by Exhibitors will be charged to them so you are respectfully reminded to take adequate care on your site area please.</w:t>
      </w:r>
    </w:p>
    <w:p w:rsidR="008F5844" w:rsidRDefault="008F5844" w:rsidP="008F5844">
      <w:pPr>
        <w:autoSpaceDE w:val="0"/>
        <w:autoSpaceDN w:val="0"/>
        <w:adjustRightInd w:val="0"/>
        <w:rPr>
          <w:rFonts w:ascii="Dax-Bold" w:hAnsi="Dax-Bold" w:cs="Dax-Bold"/>
          <w:b/>
          <w:bCs/>
          <w:sz w:val="28"/>
          <w:szCs w:val="28"/>
        </w:rPr>
      </w:pPr>
      <w:r>
        <w:rPr>
          <w:rFonts w:ascii="Dax-Bold" w:hAnsi="Dax-Bold" w:cs="Dax-Bold"/>
          <w:b/>
          <w:bCs/>
          <w:sz w:val="28"/>
          <w:szCs w:val="28"/>
        </w:rPr>
        <w:t>RULES AND REGULATIONS</w:t>
      </w:r>
    </w:p>
    <w:p w:rsidR="008F5844" w:rsidRDefault="008F5844" w:rsidP="008F5844">
      <w:pPr>
        <w:autoSpaceDE w:val="0"/>
        <w:autoSpaceDN w:val="0"/>
        <w:adjustRightInd w:val="0"/>
        <w:rPr>
          <w:rFonts w:ascii="Dax-Bold" w:hAnsi="Dax-Bold" w:cs="Dax-Bold"/>
          <w:b/>
          <w:bCs/>
          <w:sz w:val="28"/>
          <w:szCs w:val="28"/>
        </w:rPr>
      </w:pPr>
      <w:r>
        <w:rPr>
          <w:rFonts w:ascii="Dax-Regular" w:hAnsi="Dax-Regular" w:cs="Dax-Regular"/>
          <w:sz w:val="20"/>
          <w:szCs w:val="20"/>
        </w:rPr>
        <w:t>Full rules and regulations governing the Plant And Waste Recycling Show are in the Exhibitor Manual and completion and signature of the order form is confirmation that an Exhibitor accepts the terms and conditions laid down in the Exhibitor Manual.</w:t>
      </w:r>
    </w:p>
    <w:p w:rsidR="00221143" w:rsidRDefault="00221143" w:rsidP="00221143">
      <w:pPr>
        <w:autoSpaceDE w:val="0"/>
        <w:autoSpaceDN w:val="0"/>
        <w:adjustRightInd w:val="0"/>
        <w:rPr>
          <w:rFonts w:ascii="Dax-Bold" w:hAnsi="Dax-Bold" w:cs="Dax-Bold"/>
          <w:b/>
          <w:bCs/>
          <w:sz w:val="48"/>
          <w:szCs w:val="48"/>
        </w:rPr>
      </w:pPr>
      <w:r>
        <w:rPr>
          <w:rFonts w:ascii="Dax-Bold" w:hAnsi="Dax-Bold" w:cs="Dax-Bold"/>
          <w:b/>
          <w:bCs/>
          <w:sz w:val="48"/>
          <w:szCs w:val="48"/>
        </w:rPr>
        <w:t>Guidelines</w:t>
      </w: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Advertising Balloons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These are allowed but must not be flown any higher than 40 feet above the Exhibitors Stand and must have adequate anchorage to ensure their safety bearing in mind it is at a seaside resort. Any questions please consult with the Health &amp; Safety Officer.</w:t>
      </w: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Broadcasting and Copyright</w:t>
      </w:r>
    </w:p>
    <w:p w:rsidR="00B45191"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Plant And Waste Recycling Show have no copyright responsibility in respect of any exhibiting companies copyright. Should exhibitors wish to use any 3rd Party materials or broadcasting equipment they must have proper authority to do so from the owners of any copyright materials or broadcast materials used.</w:t>
      </w:r>
    </w:p>
    <w:p w:rsidR="00B45191" w:rsidRDefault="00B45191" w:rsidP="00221143">
      <w:pPr>
        <w:autoSpaceDE w:val="0"/>
        <w:autoSpaceDN w:val="0"/>
        <w:adjustRightInd w:val="0"/>
        <w:rPr>
          <w:rFonts w:ascii="Dax-Regular" w:hAnsi="Dax-Regular" w:cs="Dax-Regular"/>
          <w:sz w:val="20"/>
          <w:szCs w:val="20"/>
        </w:rPr>
      </w:pPr>
    </w:p>
    <w:p w:rsidR="00B45191" w:rsidRDefault="00B45191" w:rsidP="00221143">
      <w:pPr>
        <w:autoSpaceDE w:val="0"/>
        <w:autoSpaceDN w:val="0"/>
        <w:adjustRightInd w:val="0"/>
        <w:rPr>
          <w:rFonts w:ascii="Dax-Regular" w:hAnsi="Dax-Regular" w:cs="Dax-Regular"/>
          <w:sz w:val="20"/>
          <w:szCs w:val="20"/>
        </w:rPr>
      </w:pPr>
    </w:p>
    <w:p w:rsidR="00B45191" w:rsidRDefault="00B45191" w:rsidP="00221143">
      <w:pPr>
        <w:autoSpaceDE w:val="0"/>
        <w:autoSpaceDN w:val="0"/>
        <w:adjustRightInd w:val="0"/>
        <w:rPr>
          <w:rFonts w:ascii="Dax-Bold" w:hAnsi="Dax-Bold" w:cs="Dax-Bold"/>
          <w:b/>
          <w:bCs/>
          <w:sz w:val="28"/>
          <w:szCs w:val="28"/>
        </w:rPr>
      </w:pPr>
    </w:p>
    <w:p w:rsidR="00B45191" w:rsidRDefault="00B45191" w:rsidP="00221143">
      <w:pPr>
        <w:autoSpaceDE w:val="0"/>
        <w:autoSpaceDN w:val="0"/>
        <w:adjustRightInd w:val="0"/>
        <w:rPr>
          <w:rFonts w:ascii="Dax-Bold" w:hAnsi="Dax-Bold" w:cs="Dax-Bold"/>
          <w:b/>
          <w:bCs/>
          <w:sz w:val="28"/>
          <w:szCs w:val="28"/>
        </w:rPr>
      </w:pPr>
    </w:p>
    <w:p w:rsidR="00B45191" w:rsidRDefault="00B45191" w:rsidP="00221143">
      <w:pPr>
        <w:autoSpaceDE w:val="0"/>
        <w:autoSpaceDN w:val="0"/>
        <w:adjustRightInd w:val="0"/>
        <w:rPr>
          <w:rFonts w:ascii="Dax-Bold" w:hAnsi="Dax-Bold" w:cs="Dax-Bold"/>
          <w:b/>
          <w:bCs/>
          <w:sz w:val="28"/>
          <w:szCs w:val="28"/>
        </w:rPr>
      </w:pPr>
    </w:p>
    <w:p w:rsidR="00B45191" w:rsidRDefault="00B45191" w:rsidP="00221143">
      <w:pPr>
        <w:autoSpaceDE w:val="0"/>
        <w:autoSpaceDN w:val="0"/>
        <w:adjustRightInd w:val="0"/>
        <w:rPr>
          <w:rFonts w:ascii="Dax-Bold" w:hAnsi="Dax-Bold" w:cs="Dax-Bold"/>
          <w:b/>
          <w:bCs/>
          <w:sz w:val="28"/>
          <w:szCs w:val="28"/>
        </w:rPr>
      </w:pP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Deliveries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All deliveries must be taken to the Site Mangers Office during Show Days and must be clearly marked with Exhibitor’s name, contact details and Stand Number. Only packages that can be manhandled easily will be accepted as no vehicles will be allowed on site during Show hours.</w:t>
      </w: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Electrical Safety</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 xml:space="preserve">All electrical requirements must be arranged via </w:t>
      </w:r>
      <w:proofErr w:type="spellStart"/>
      <w:r>
        <w:rPr>
          <w:rFonts w:ascii="Dax-Regular" w:hAnsi="Dax-Regular" w:cs="Dax-Regular"/>
          <w:sz w:val="20"/>
          <w:szCs w:val="20"/>
        </w:rPr>
        <w:t>Havills</w:t>
      </w:r>
      <w:proofErr w:type="spellEnd"/>
      <w:r>
        <w:rPr>
          <w:rFonts w:ascii="Dax-Regular" w:hAnsi="Dax-Regular" w:cs="Dax-Regular"/>
          <w:sz w:val="20"/>
          <w:szCs w:val="20"/>
        </w:rPr>
        <w:t xml:space="preserve"> Electrical Services.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No flashing lights or similar signs are allowed and all lighting by Exhibitors must be such that it does not create a nuisance for neighbouring Stands.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Electrical supply is 24 hours and will be available from the day before the Show opens and until 3 hours after the Show closes.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No Generators will be allowed on Site without authority in writing and any requests must be made in writing to the Site Manager. No fuel is to be stored on Site.</w:t>
      </w: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Gas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All bottled gas must be stored outside caravans, exhibition vehicles and tents and must be stood and supported so they do not fall over.</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There must be no external pressure on any gauges, valves or pipes and they must be kept obstruction free.</w:t>
      </w:r>
    </w:p>
    <w:p w:rsidR="00221143" w:rsidRDefault="00221143" w:rsidP="00221143">
      <w:pPr>
        <w:autoSpaceDE w:val="0"/>
        <w:autoSpaceDN w:val="0"/>
        <w:adjustRightInd w:val="0"/>
        <w:rPr>
          <w:rFonts w:ascii="Dax-Bold" w:hAnsi="Dax-Bold" w:cs="Dax-Bold"/>
          <w:b/>
          <w:bCs/>
          <w:sz w:val="28"/>
          <w:szCs w:val="28"/>
        </w:rPr>
      </w:pPr>
      <w:r>
        <w:rPr>
          <w:rFonts w:ascii="Dax-Regular" w:hAnsi="Dax-Regular" w:cs="Dax-Regular"/>
          <w:sz w:val="20"/>
          <w:szCs w:val="20"/>
        </w:rPr>
        <w:t>All staff on any stand using gas must be aware of the safety regulations and precautions on use of gas and a fire extinguisher must be kept to hand around all gas appliances and flashback arrestors must be fitted where appropriate.</w:t>
      </w:r>
    </w:p>
    <w:p w:rsidR="00221143" w:rsidRDefault="00221143" w:rsidP="00221143">
      <w:pPr>
        <w:autoSpaceDE w:val="0"/>
        <w:autoSpaceDN w:val="0"/>
        <w:adjustRightInd w:val="0"/>
        <w:rPr>
          <w:rFonts w:ascii="Dax-Bold" w:hAnsi="Dax-Bold" w:cs="Dax-Bold"/>
          <w:b/>
          <w:bCs/>
          <w:sz w:val="28"/>
          <w:szCs w:val="28"/>
        </w:rPr>
      </w:pPr>
      <w:r>
        <w:rPr>
          <w:rFonts w:ascii="Dax-Bold" w:hAnsi="Dax-Bold" w:cs="Dax-Bold"/>
          <w:b/>
          <w:bCs/>
          <w:sz w:val="28"/>
          <w:szCs w:val="28"/>
        </w:rPr>
        <w:t>Promotional Materials</w:t>
      </w:r>
    </w:p>
    <w:p w:rsidR="00221143" w:rsidRDefault="00221143" w:rsidP="00221143">
      <w:pPr>
        <w:autoSpaceDE w:val="0"/>
        <w:autoSpaceDN w:val="0"/>
        <w:adjustRightInd w:val="0"/>
        <w:rPr>
          <w:rFonts w:ascii="Dax-Regular" w:hAnsi="Dax-Regular" w:cs="Dax-Regular"/>
          <w:sz w:val="20"/>
          <w:szCs w:val="20"/>
        </w:rPr>
      </w:pPr>
      <w:r>
        <w:rPr>
          <w:rFonts w:ascii="Dax-Regular" w:hAnsi="Dax-Regular" w:cs="Dax-Regular"/>
          <w:sz w:val="20"/>
          <w:szCs w:val="20"/>
        </w:rPr>
        <w:t>Promotional Marketing must be kept on Exhibitors Stands and must relate to products and services the Exhibitor supply themselves.</w:t>
      </w:r>
    </w:p>
    <w:p w:rsidR="00221143" w:rsidRDefault="00221143" w:rsidP="00221143">
      <w:pPr>
        <w:autoSpaceDE w:val="0"/>
        <w:autoSpaceDN w:val="0"/>
        <w:adjustRightInd w:val="0"/>
        <w:rPr>
          <w:rFonts w:ascii="Dax-Regular" w:hAnsi="Dax-Regular" w:cs="Dax-Regular"/>
          <w:sz w:val="20"/>
          <w:szCs w:val="20"/>
        </w:rPr>
      </w:pPr>
      <w:smartTag w:uri="urn:schemas-microsoft-com:office:smarttags" w:element="City">
        <w:smartTag w:uri="urn:schemas-microsoft-com:office:smarttags" w:element="place">
          <w:r>
            <w:rPr>
              <w:rFonts w:ascii="Dax-Regular" w:hAnsi="Dax-Regular" w:cs="Dax-Regular"/>
              <w:sz w:val="20"/>
              <w:szCs w:val="20"/>
            </w:rPr>
            <w:t>Witten</w:t>
          </w:r>
        </w:smartTag>
      </w:smartTag>
      <w:r>
        <w:rPr>
          <w:rFonts w:ascii="Dax-Regular" w:hAnsi="Dax-Regular" w:cs="Dax-Regular"/>
          <w:sz w:val="20"/>
          <w:szCs w:val="20"/>
        </w:rPr>
        <w:t xml:space="preserve"> permission must be requested for any variance of the above so please contact Administration.</w:t>
      </w:r>
    </w:p>
    <w:p w:rsidR="00221143" w:rsidRDefault="00221143" w:rsidP="00221143">
      <w:pPr>
        <w:autoSpaceDE w:val="0"/>
        <w:autoSpaceDN w:val="0"/>
        <w:adjustRightInd w:val="0"/>
        <w:rPr>
          <w:rFonts w:ascii="Dax-Bold" w:hAnsi="Dax-Bold" w:cs="Dax-Bold"/>
          <w:b/>
          <w:bCs/>
          <w:sz w:val="28"/>
          <w:szCs w:val="28"/>
        </w:rPr>
      </w:pPr>
      <w:r>
        <w:rPr>
          <w:rFonts w:ascii="Dax-Regular" w:hAnsi="Dax-Regular" w:cs="Dax-Regular"/>
          <w:sz w:val="20"/>
          <w:szCs w:val="20"/>
        </w:rPr>
        <w:t>PAWRS have suppliers of Promotional Marketing and Exhibition Stand Design and Build services who can help you create and promote bespoke, cost-effective exhibition units for you. Please contact Administration who will provide you with relevant contact names and numbers. These suppliers are not connected financially or legally to PAWRS and our recommendations are purely based on our experience in using these suppliers. Any work commissioned or transactions made, are between yourselves and the supplier – PAWRS cannot be held responsible for the success of work carried out.</w:t>
      </w:r>
    </w:p>
    <w:p w:rsidR="00221143" w:rsidRDefault="00221143" w:rsidP="008F5844">
      <w:pPr>
        <w:autoSpaceDE w:val="0"/>
        <w:autoSpaceDN w:val="0"/>
        <w:adjustRightInd w:val="0"/>
        <w:rPr>
          <w:rFonts w:ascii="Dax-Bold" w:hAnsi="Dax-Bold" w:cs="Dax-Bold"/>
          <w:b/>
          <w:bCs/>
          <w:sz w:val="28"/>
          <w:szCs w:val="28"/>
        </w:rPr>
      </w:pPr>
    </w:p>
    <w:p w:rsidR="008F5844" w:rsidRDefault="008F5844" w:rsidP="008F5844">
      <w:pPr>
        <w:autoSpaceDE w:val="0"/>
        <w:autoSpaceDN w:val="0"/>
        <w:adjustRightInd w:val="0"/>
        <w:rPr>
          <w:rFonts w:ascii="Dax-Bold" w:hAnsi="Dax-Bold" w:cs="Dax-Bold"/>
          <w:b/>
          <w:bCs/>
          <w:sz w:val="28"/>
          <w:szCs w:val="28"/>
        </w:rPr>
      </w:pPr>
    </w:p>
    <w:p w:rsidR="008F5844" w:rsidRDefault="008F5844" w:rsidP="008F5844">
      <w:pPr>
        <w:autoSpaceDE w:val="0"/>
        <w:autoSpaceDN w:val="0"/>
        <w:adjustRightInd w:val="0"/>
        <w:rPr>
          <w:rFonts w:ascii="Dax-Bold" w:hAnsi="Dax-Bold" w:cs="Dax-Bold"/>
          <w:b/>
          <w:bCs/>
          <w:sz w:val="28"/>
          <w:szCs w:val="28"/>
        </w:rPr>
      </w:pPr>
    </w:p>
    <w:p w:rsidR="00E67BEC" w:rsidRDefault="00E67BEC" w:rsidP="00B45191">
      <w:pPr>
        <w:autoSpaceDE w:val="0"/>
        <w:autoSpaceDN w:val="0"/>
        <w:adjustRightInd w:val="0"/>
        <w:rPr>
          <w:rFonts w:ascii="Dax-Bold" w:hAnsi="Dax-Bold" w:cs="Dax-Bold"/>
          <w:b/>
          <w:bCs/>
          <w:sz w:val="48"/>
          <w:szCs w:val="48"/>
        </w:rPr>
      </w:pPr>
    </w:p>
    <w:p w:rsidR="00B45191" w:rsidRDefault="00B45191" w:rsidP="00B45191">
      <w:pPr>
        <w:autoSpaceDE w:val="0"/>
        <w:autoSpaceDN w:val="0"/>
        <w:adjustRightInd w:val="0"/>
        <w:rPr>
          <w:rFonts w:ascii="Dax-Bold" w:hAnsi="Dax-Bold" w:cs="Dax-Bold"/>
          <w:b/>
          <w:bCs/>
          <w:sz w:val="48"/>
          <w:szCs w:val="48"/>
        </w:rPr>
      </w:pPr>
      <w:r>
        <w:rPr>
          <w:rFonts w:ascii="Dax-Bold" w:hAnsi="Dax-Bold" w:cs="Dax-Bold"/>
          <w:b/>
          <w:bCs/>
          <w:sz w:val="48"/>
          <w:szCs w:val="48"/>
        </w:rPr>
        <w:t>Client Service Contacts</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Site Management</w:t>
      </w:r>
    </w:p>
    <w:p w:rsidR="00B45191" w:rsidRPr="00B45191" w:rsidRDefault="00B45191" w:rsidP="00B45191">
      <w:pPr>
        <w:autoSpaceDE w:val="0"/>
        <w:autoSpaceDN w:val="0"/>
        <w:adjustRightInd w:val="0"/>
        <w:rPr>
          <w:rFonts w:ascii="Dax-Bold" w:hAnsi="Dax-Bold" w:cs="Dax-Bold"/>
          <w:b/>
          <w:bCs/>
          <w:sz w:val="28"/>
          <w:szCs w:val="28"/>
        </w:rPr>
      </w:pPr>
      <w:r w:rsidRPr="008B0950">
        <w:rPr>
          <w:rFonts w:ascii="Dax-Medium" w:hAnsi="Dax-Medium" w:cs="Dax-Medium"/>
          <w:bCs/>
          <w:sz w:val="20"/>
          <w:szCs w:val="20"/>
        </w:rPr>
        <w:t>Richard Hunt – 07721 333000</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Administration/Coordination</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Sophie Lipscombe – 07883 225754</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Advertising</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PAWRS Eco Team - 01962 870355</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 xml:space="preserve">Electrics, </w:t>
      </w:r>
      <w:proofErr w:type="spellStart"/>
      <w:r>
        <w:rPr>
          <w:rFonts w:ascii="Dax-Bold" w:hAnsi="Dax-Bold" w:cs="Dax-Bold"/>
          <w:b/>
          <w:bCs/>
          <w:sz w:val="28"/>
          <w:szCs w:val="28"/>
        </w:rPr>
        <w:t>Havills</w:t>
      </w:r>
      <w:proofErr w:type="spellEnd"/>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 xml:space="preserve">Daniel </w:t>
      </w:r>
      <w:proofErr w:type="spellStart"/>
      <w:r w:rsidRPr="008B0950">
        <w:rPr>
          <w:rFonts w:ascii="Dax-Medium" w:hAnsi="Dax-Medium" w:cs="Dax-Medium"/>
          <w:bCs/>
          <w:sz w:val="20"/>
          <w:szCs w:val="20"/>
        </w:rPr>
        <w:t>Thislethwaite</w:t>
      </w:r>
      <w:proofErr w:type="spellEnd"/>
      <w:r w:rsidRPr="008B0950">
        <w:rPr>
          <w:rFonts w:ascii="Dax-Medium" w:hAnsi="Dax-Medium" w:cs="Dax-Medium"/>
          <w:bCs/>
          <w:sz w:val="20"/>
          <w:szCs w:val="20"/>
        </w:rPr>
        <w:t xml:space="preserve"> – 01803 314000</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Fork Lift</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Rishi Hunt - 07721 333222</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Security</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Richard Hunt – 07721 333000</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David Wilson Exhibition Trailers</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Jackie Ogborne – 01892 771731</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Graphic Design, Brochures, Give-aways</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 xml:space="preserve">Mick </w:t>
      </w:r>
      <w:smartTag w:uri="urn:schemas-microsoft-com:office:smarttags" w:element="City">
        <w:smartTag w:uri="urn:schemas-microsoft-com:office:smarttags" w:element="place">
          <w:r w:rsidRPr="008B0950">
            <w:rPr>
              <w:rFonts w:ascii="Dax-Medium" w:hAnsi="Dax-Medium" w:cs="Dax-Medium"/>
              <w:bCs/>
              <w:sz w:val="20"/>
              <w:szCs w:val="20"/>
            </w:rPr>
            <w:t>Hurst</w:t>
          </w:r>
        </w:smartTag>
      </w:smartTag>
      <w:r w:rsidRPr="008B0950">
        <w:rPr>
          <w:rFonts w:ascii="Dax-Medium" w:hAnsi="Dax-Medium" w:cs="Dax-Medium"/>
          <w:bCs/>
          <w:sz w:val="20"/>
          <w:szCs w:val="20"/>
        </w:rPr>
        <w:t xml:space="preserve"> – 01386 570360</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www.ArecaDesign.co.uk</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 xml:space="preserve">Creative Sign Suppliers, Ansell &amp; </w:t>
      </w:r>
      <w:proofErr w:type="spellStart"/>
      <w:r>
        <w:rPr>
          <w:rFonts w:ascii="Dax-Bold" w:hAnsi="Dax-Bold" w:cs="Dax-Bold"/>
          <w:b/>
          <w:bCs/>
          <w:sz w:val="28"/>
          <w:szCs w:val="28"/>
        </w:rPr>
        <w:t>Porosa</w:t>
      </w:r>
      <w:proofErr w:type="spellEnd"/>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Jake Ansell – 01803 297355</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www.ansellandporosa.co.uk</w:t>
      </w:r>
    </w:p>
    <w:p w:rsidR="00B45191" w:rsidRDefault="00B45191" w:rsidP="00B45191">
      <w:pPr>
        <w:autoSpaceDE w:val="0"/>
        <w:autoSpaceDN w:val="0"/>
        <w:adjustRightInd w:val="0"/>
        <w:rPr>
          <w:rFonts w:ascii="Dax-Bold" w:hAnsi="Dax-Bold" w:cs="Dax-Bold"/>
          <w:b/>
          <w:bCs/>
          <w:sz w:val="28"/>
          <w:szCs w:val="28"/>
        </w:rPr>
      </w:pPr>
      <w:r>
        <w:rPr>
          <w:rFonts w:ascii="Dax-Bold" w:hAnsi="Dax-Bold" w:cs="Dax-Bold"/>
          <w:b/>
          <w:bCs/>
          <w:sz w:val="28"/>
          <w:szCs w:val="28"/>
        </w:rPr>
        <w:t>Exhibitors Marquees, Zenith Promotions</w:t>
      </w:r>
    </w:p>
    <w:p w:rsidR="00B45191" w:rsidRPr="008B0950" w:rsidRDefault="00B45191" w:rsidP="00B45191">
      <w:pPr>
        <w:autoSpaceDE w:val="0"/>
        <w:autoSpaceDN w:val="0"/>
        <w:adjustRightInd w:val="0"/>
        <w:rPr>
          <w:rFonts w:ascii="Dax-Medium" w:hAnsi="Dax-Medium" w:cs="Dax-Medium"/>
          <w:bCs/>
          <w:sz w:val="20"/>
          <w:szCs w:val="20"/>
        </w:rPr>
      </w:pPr>
      <w:r w:rsidRPr="008B0950">
        <w:rPr>
          <w:rFonts w:ascii="Dax-Medium" w:hAnsi="Dax-Medium" w:cs="Dax-Medium"/>
          <w:bCs/>
          <w:sz w:val="20"/>
          <w:szCs w:val="20"/>
        </w:rPr>
        <w:t>Ian Manners – 0118 978 9072</w:t>
      </w:r>
    </w:p>
    <w:p w:rsidR="008F5844" w:rsidRPr="00D90560" w:rsidRDefault="00B45191" w:rsidP="00B45191">
      <w:pPr>
        <w:autoSpaceDE w:val="0"/>
        <w:autoSpaceDN w:val="0"/>
        <w:adjustRightInd w:val="0"/>
        <w:rPr>
          <w:sz w:val="40"/>
          <w:szCs w:val="40"/>
        </w:rPr>
      </w:pPr>
      <w:r w:rsidRPr="008B0950">
        <w:rPr>
          <w:rFonts w:ascii="Dax-Medium" w:hAnsi="Dax-Medium" w:cs="Dax-Medium"/>
          <w:bCs/>
          <w:sz w:val="20"/>
          <w:szCs w:val="20"/>
        </w:rPr>
        <w:t>www.zenithpromotions.com</w:t>
      </w:r>
    </w:p>
    <w:sectPr w:rsidR="008F5844" w:rsidRPr="00D90560" w:rsidSect="006D4B9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1B2" w:rsidRDefault="007211B2" w:rsidP="00D90560">
      <w:pPr>
        <w:spacing w:after="0" w:line="240" w:lineRule="auto"/>
      </w:pPr>
      <w:r>
        <w:separator/>
      </w:r>
    </w:p>
  </w:endnote>
  <w:endnote w:type="continuationSeparator" w:id="0">
    <w:p w:rsidR="007211B2" w:rsidRDefault="007211B2" w:rsidP="00D905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ax-Bold">
    <w:panose1 w:val="00000000000000000000"/>
    <w:charset w:val="00"/>
    <w:family w:val="roman"/>
    <w:notTrueType/>
    <w:pitch w:val="default"/>
    <w:sig w:usb0="00000003" w:usb1="00000000" w:usb2="00000000" w:usb3="00000000" w:csb0="00000001" w:csb1="00000000"/>
  </w:font>
  <w:font w:name="Dax-Regular">
    <w:panose1 w:val="00000000000000000000"/>
    <w:charset w:val="00"/>
    <w:family w:val="swiss"/>
    <w:notTrueType/>
    <w:pitch w:val="default"/>
    <w:sig w:usb0="00000003" w:usb1="00000000" w:usb2="00000000" w:usb3="00000000" w:csb0="00000001" w:csb1="00000000"/>
  </w:font>
  <w:font w:name="Dax-Mediu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D905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D905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D905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1B2" w:rsidRDefault="007211B2" w:rsidP="00D90560">
      <w:pPr>
        <w:spacing w:after="0" w:line="240" w:lineRule="auto"/>
      </w:pPr>
      <w:r>
        <w:separator/>
      </w:r>
    </w:p>
  </w:footnote>
  <w:footnote w:type="continuationSeparator" w:id="0">
    <w:p w:rsidR="007211B2" w:rsidRDefault="007211B2" w:rsidP="00D905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460B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17188" o:spid="_x0000_s2056" type="#_x0000_t75" style="position:absolute;margin-left:0;margin-top:0;width:595.2pt;height:841.9pt;z-index:-251657216;mso-position-horizontal:center;mso-position-horizontal-relative:margin;mso-position-vertical:center;mso-position-vertical-relative:margin" o:allowincell="f">
          <v:imagedata r:id="rId1" o:title="Letterhead"/>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460B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17189" o:spid="_x0000_s2057" type="#_x0000_t75" style="position:absolute;margin-left:0;margin-top:0;width:595.2pt;height:841.9pt;z-index:-251656192;mso-position-horizontal:center;mso-position-horizontal-relative:margin;mso-position-vertical:center;mso-position-vertical-relative:margin" o:allowincell="f">
          <v:imagedata r:id="rId1" o:title="Letterhead"/>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560" w:rsidRDefault="00460BA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17187" o:spid="_x0000_s2055" type="#_x0000_t75" style="position:absolute;margin-left:0;margin-top:0;width:595.2pt;height:841.9pt;z-index:-251658240;mso-position-horizontal:center;mso-position-horizontal-relative:margin;mso-position-vertical:center;mso-position-vertical-relative:margin" o:allowincell="f">
          <v:imagedata r:id="rId1" o:title="Letterhead"/>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D90560"/>
    <w:rsid w:val="00221143"/>
    <w:rsid w:val="0028649B"/>
    <w:rsid w:val="00460BA7"/>
    <w:rsid w:val="004B153A"/>
    <w:rsid w:val="0064268B"/>
    <w:rsid w:val="0069601D"/>
    <w:rsid w:val="006D4B97"/>
    <w:rsid w:val="007211B2"/>
    <w:rsid w:val="007706A0"/>
    <w:rsid w:val="008F5844"/>
    <w:rsid w:val="009438CC"/>
    <w:rsid w:val="00981473"/>
    <w:rsid w:val="00B45191"/>
    <w:rsid w:val="00C9425F"/>
    <w:rsid w:val="00D608A5"/>
    <w:rsid w:val="00D75C00"/>
    <w:rsid w:val="00D90560"/>
    <w:rsid w:val="00E67BEC"/>
    <w:rsid w:val="00ED663D"/>
    <w:rsid w:val="00F10D5F"/>
    <w:rsid w:val="00F66871"/>
    <w:rsid w:val="00F9342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B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9056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90560"/>
  </w:style>
  <w:style w:type="paragraph" w:styleId="Footer">
    <w:name w:val="footer"/>
    <w:basedOn w:val="Normal"/>
    <w:link w:val="FooterChar"/>
    <w:uiPriority w:val="99"/>
    <w:semiHidden/>
    <w:unhideWhenUsed/>
    <w:rsid w:val="00D9056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90560"/>
  </w:style>
  <w:style w:type="paragraph" w:styleId="BalloonText">
    <w:name w:val="Balloon Text"/>
    <w:basedOn w:val="Normal"/>
    <w:link w:val="BalloonTextChar"/>
    <w:uiPriority w:val="99"/>
    <w:semiHidden/>
    <w:unhideWhenUsed/>
    <w:rsid w:val="00D905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5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FAA56-88AA-4025-838E-59A2B72C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2622</Words>
  <Characters>14950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2014-07-08T13:10:00Z</dcterms:created>
  <dcterms:modified xsi:type="dcterms:W3CDTF">2015-02-12T15:04:00Z</dcterms:modified>
</cp:coreProperties>
</file>